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55" w:rsidRPr="00E53BC6" w:rsidRDefault="00E53BC6">
      <w:pPr>
        <w:rPr>
          <w:rFonts w:ascii="Calibri" w:hAnsi="Calibri"/>
          <w:b/>
          <w:sz w:val="32"/>
          <w:szCs w:val="32"/>
        </w:rPr>
      </w:pPr>
      <w:r w:rsidRPr="00E53BC6">
        <w:rPr>
          <w:rFonts w:ascii="Calibri" w:hAnsi="Calibri"/>
          <w:b/>
          <w:sz w:val="32"/>
          <w:szCs w:val="32"/>
        </w:rPr>
        <w:t xml:space="preserve">Information Sheet: </w:t>
      </w:r>
      <w:r w:rsidR="00155C24" w:rsidRPr="00E53BC6">
        <w:rPr>
          <w:rFonts w:ascii="Calibri" w:hAnsi="Calibri"/>
          <w:b/>
          <w:sz w:val="32"/>
          <w:szCs w:val="32"/>
        </w:rPr>
        <w:t xml:space="preserve">LGBTQ Inclusion and </w:t>
      </w:r>
      <w:proofErr w:type="gramStart"/>
      <w:r w:rsidRPr="00E53BC6">
        <w:rPr>
          <w:rFonts w:ascii="Calibri" w:hAnsi="Calibri"/>
          <w:b/>
          <w:sz w:val="32"/>
          <w:szCs w:val="32"/>
        </w:rPr>
        <w:t>The</w:t>
      </w:r>
      <w:proofErr w:type="gramEnd"/>
      <w:r w:rsidRPr="00E53BC6">
        <w:rPr>
          <w:rFonts w:ascii="Calibri" w:hAnsi="Calibri"/>
          <w:b/>
          <w:sz w:val="32"/>
          <w:szCs w:val="32"/>
        </w:rPr>
        <w:t xml:space="preserve"> United Methodist Church </w:t>
      </w:r>
    </w:p>
    <w:p w:rsidR="00273555" w:rsidRPr="005E0853" w:rsidRDefault="00370041">
      <w:pPr>
        <w:rPr>
          <w:rFonts w:ascii="Calibri" w:hAnsi="Calibri"/>
          <w:sz w:val="22"/>
        </w:rPr>
      </w:pPr>
      <w:r>
        <w:rPr>
          <w:rFonts w:ascii="Calibri" w:hAnsi="Calibri"/>
          <w:sz w:val="22"/>
        </w:rPr>
        <w:t>2019.</w:t>
      </w:r>
      <w:r w:rsidR="000B4E77">
        <w:rPr>
          <w:rFonts w:ascii="Calibri" w:hAnsi="Calibri"/>
          <w:sz w:val="22"/>
        </w:rPr>
        <w:t>02.20</w:t>
      </w:r>
    </w:p>
    <w:p w:rsidR="00E53BC6" w:rsidRDefault="00E53BC6" w:rsidP="00E53BC6">
      <w:pPr>
        <w:rPr>
          <w:rFonts w:ascii="Calibri" w:hAnsi="Calibri"/>
          <w:sz w:val="22"/>
        </w:rPr>
      </w:pPr>
    </w:p>
    <w:p w:rsidR="00E53BC6" w:rsidRPr="00E53BC6" w:rsidRDefault="00E53BC6" w:rsidP="00E53BC6">
      <w:pPr>
        <w:rPr>
          <w:rFonts w:ascii="Calibri" w:hAnsi="Calibri"/>
          <w:b/>
          <w:sz w:val="22"/>
        </w:rPr>
      </w:pPr>
      <w:r w:rsidRPr="00E53BC6">
        <w:rPr>
          <w:rFonts w:ascii="Calibri" w:hAnsi="Calibri"/>
          <w:b/>
          <w:sz w:val="22"/>
        </w:rPr>
        <w:t>JOHN WESLEY, SERMON ON A CATHOLIC SPIRIT</w:t>
      </w:r>
    </w:p>
    <w:p w:rsidR="00E53BC6" w:rsidRDefault="000B4E77" w:rsidP="00E53BC6">
      <w:pPr>
        <w:ind w:left="360"/>
        <w:rPr>
          <w:rFonts w:ascii="Calibri" w:hAnsi="Calibri"/>
          <w:sz w:val="22"/>
        </w:rPr>
      </w:pPr>
      <w:r w:rsidRPr="000B4E77">
        <w:rPr>
          <w:rFonts w:ascii="Calibri" w:hAnsi="Calibri"/>
          <w:sz w:val="22"/>
        </w:rPr>
        <w:t>“</w:t>
      </w:r>
      <w:r w:rsidRPr="00E53BC6">
        <w:rPr>
          <w:rFonts w:ascii="Calibri" w:hAnsi="Calibri"/>
          <w:i/>
          <w:sz w:val="22"/>
        </w:rPr>
        <w:t>Though we cannot think alike, may we</w:t>
      </w:r>
      <w:r w:rsidR="00E53BC6">
        <w:rPr>
          <w:rFonts w:ascii="Calibri" w:hAnsi="Calibri"/>
          <w:i/>
          <w:sz w:val="22"/>
        </w:rPr>
        <w:t xml:space="preserve"> </w:t>
      </w:r>
      <w:r w:rsidRPr="00E53BC6">
        <w:rPr>
          <w:rFonts w:ascii="Calibri" w:hAnsi="Calibri"/>
          <w:i/>
          <w:sz w:val="22"/>
        </w:rPr>
        <w:t>not love alike? May we not be of one heart, though we are not of one opinion? Without all doubt, we may.</w:t>
      </w:r>
      <w:r w:rsidR="00E53BC6">
        <w:rPr>
          <w:rFonts w:ascii="Calibri" w:hAnsi="Calibri"/>
          <w:i/>
          <w:sz w:val="22"/>
        </w:rPr>
        <w:t xml:space="preserve"> </w:t>
      </w:r>
      <w:r w:rsidRPr="00E53BC6">
        <w:rPr>
          <w:rFonts w:ascii="Calibri" w:hAnsi="Calibri"/>
          <w:i/>
          <w:sz w:val="22"/>
        </w:rPr>
        <w:t xml:space="preserve">Herein all the children of God may unite, notwithstanding these smaller differences. </w:t>
      </w:r>
      <w:proofErr w:type="gramStart"/>
      <w:r w:rsidRPr="00E53BC6">
        <w:rPr>
          <w:rFonts w:ascii="Calibri" w:hAnsi="Calibri"/>
          <w:i/>
          <w:sz w:val="22"/>
        </w:rPr>
        <w:t>These remaining as they</w:t>
      </w:r>
      <w:r w:rsidR="00E53BC6">
        <w:rPr>
          <w:rFonts w:ascii="Calibri" w:hAnsi="Calibri"/>
          <w:i/>
          <w:sz w:val="22"/>
        </w:rPr>
        <w:t xml:space="preserve"> </w:t>
      </w:r>
      <w:r w:rsidRPr="00E53BC6">
        <w:rPr>
          <w:rFonts w:ascii="Calibri" w:hAnsi="Calibri"/>
          <w:i/>
          <w:sz w:val="22"/>
        </w:rPr>
        <w:t>are, they may forward one another in love and in good works.</w:t>
      </w:r>
      <w:r w:rsidRPr="000B4E77">
        <w:rPr>
          <w:rFonts w:ascii="Calibri" w:hAnsi="Calibri"/>
          <w:sz w:val="22"/>
        </w:rPr>
        <w:t>”</w:t>
      </w:r>
      <w:proofErr w:type="gramEnd"/>
      <w:r w:rsidRPr="000B4E77">
        <w:rPr>
          <w:rFonts w:ascii="Calibri" w:hAnsi="Calibri"/>
          <w:sz w:val="22"/>
        </w:rPr>
        <w:t xml:space="preserve"> </w:t>
      </w:r>
    </w:p>
    <w:p w:rsidR="00E53BC6" w:rsidRPr="005E0853" w:rsidRDefault="00E53BC6" w:rsidP="00E53BC6">
      <w:pPr>
        <w:pStyle w:val="ListParagraph"/>
        <w:rPr>
          <w:rFonts w:ascii="Calibri" w:hAnsi="Calibri"/>
          <w:sz w:val="10"/>
        </w:rPr>
      </w:pPr>
    </w:p>
    <w:p w:rsidR="004B6B7D" w:rsidRPr="00E53BC6" w:rsidRDefault="00E53BC6" w:rsidP="00E53BC6">
      <w:pPr>
        <w:rPr>
          <w:rFonts w:ascii="Calibri" w:hAnsi="Calibri"/>
          <w:b/>
          <w:sz w:val="22"/>
        </w:rPr>
      </w:pPr>
      <w:r w:rsidRPr="00E53BC6">
        <w:rPr>
          <w:rFonts w:ascii="Calibri" w:hAnsi="Calibri"/>
          <w:b/>
          <w:sz w:val="22"/>
        </w:rPr>
        <w:t>UNITED METHODIST HISTORY</w:t>
      </w:r>
      <w:r w:rsidR="004F5822" w:rsidRPr="00E53BC6">
        <w:rPr>
          <w:rFonts w:ascii="Calibri" w:hAnsi="Calibri"/>
          <w:b/>
          <w:sz w:val="22"/>
        </w:rPr>
        <w:t xml:space="preserve"> &amp; </w:t>
      </w:r>
      <w:r>
        <w:rPr>
          <w:rFonts w:ascii="Calibri" w:hAnsi="Calibri"/>
          <w:b/>
          <w:sz w:val="22"/>
        </w:rPr>
        <w:t>GENERAL CONFERENCES (GC)</w:t>
      </w:r>
    </w:p>
    <w:p w:rsidR="004B6B7D" w:rsidRPr="004B6B7D" w:rsidRDefault="004B6B7D" w:rsidP="00E53BC6">
      <w:pPr>
        <w:pStyle w:val="ListParagraph"/>
        <w:ind w:left="360"/>
        <w:rPr>
          <w:rFonts w:ascii="Calibri" w:hAnsi="Calibri"/>
          <w:sz w:val="22"/>
        </w:rPr>
      </w:pPr>
      <w:r w:rsidRPr="004B6B7D">
        <w:rPr>
          <w:rFonts w:ascii="Calibri" w:hAnsi="Calibri"/>
          <w:sz w:val="22"/>
        </w:rPr>
        <w:t>GC1968</w:t>
      </w:r>
      <w:r>
        <w:rPr>
          <w:rFonts w:ascii="Calibri" w:hAnsi="Calibri"/>
          <w:sz w:val="22"/>
        </w:rPr>
        <w:t>,</w:t>
      </w:r>
      <w:r w:rsidRPr="004B6B7D">
        <w:rPr>
          <w:rFonts w:ascii="Calibri" w:hAnsi="Calibri"/>
          <w:sz w:val="22"/>
        </w:rPr>
        <w:t xml:space="preserve"> </w:t>
      </w:r>
      <w:r>
        <w:rPr>
          <w:rFonts w:ascii="Calibri" w:hAnsi="Calibri"/>
          <w:sz w:val="22"/>
        </w:rPr>
        <w:t xml:space="preserve">EUB and Methodist Church </w:t>
      </w:r>
      <w:r w:rsidR="008F6833">
        <w:rPr>
          <w:rFonts w:ascii="Calibri" w:hAnsi="Calibri"/>
          <w:sz w:val="22"/>
        </w:rPr>
        <w:t>merge to form The United Methodist Church</w:t>
      </w:r>
    </w:p>
    <w:p w:rsidR="004B6B7D" w:rsidRPr="004B6B7D" w:rsidRDefault="004B6B7D" w:rsidP="00E53BC6">
      <w:pPr>
        <w:pStyle w:val="ListParagraph"/>
        <w:ind w:left="360"/>
        <w:rPr>
          <w:rFonts w:ascii="Calibri" w:hAnsi="Calibri"/>
          <w:sz w:val="22"/>
        </w:rPr>
      </w:pPr>
      <w:r w:rsidRPr="004B6B7D">
        <w:rPr>
          <w:rFonts w:ascii="Calibri" w:hAnsi="Calibri"/>
          <w:sz w:val="22"/>
        </w:rPr>
        <w:t>GC1972</w:t>
      </w:r>
      <w:r>
        <w:rPr>
          <w:rFonts w:ascii="Calibri" w:hAnsi="Calibri"/>
          <w:sz w:val="22"/>
        </w:rPr>
        <w:t>,</w:t>
      </w:r>
      <w:r w:rsidRPr="004B6B7D">
        <w:rPr>
          <w:rFonts w:ascii="Calibri" w:hAnsi="Calibri"/>
          <w:sz w:val="22"/>
        </w:rPr>
        <w:t xml:space="preserve"> incompatibility motion</w:t>
      </w:r>
      <w:r>
        <w:rPr>
          <w:rFonts w:ascii="Calibri" w:hAnsi="Calibri"/>
          <w:sz w:val="22"/>
        </w:rPr>
        <w:t xml:space="preserve"> passed, </w:t>
      </w:r>
      <w:r w:rsidR="00900176">
        <w:rPr>
          <w:rFonts w:ascii="Calibri" w:hAnsi="Calibri"/>
          <w:sz w:val="22"/>
        </w:rPr>
        <w:t xml:space="preserve">issue </w:t>
      </w:r>
      <w:r>
        <w:rPr>
          <w:rFonts w:ascii="Calibri" w:hAnsi="Calibri"/>
          <w:sz w:val="22"/>
        </w:rPr>
        <w:t>debated every four years since</w:t>
      </w:r>
    </w:p>
    <w:p w:rsidR="004B6B7D" w:rsidRPr="004B6B7D" w:rsidRDefault="00E53BC6" w:rsidP="00E53BC6">
      <w:pPr>
        <w:pStyle w:val="ListParagraph"/>
        <w:ind w:left="360"/>
        <w:rPr>
          <w:rFonts w:ascii="Calibri" w:hAnsi="Calibri"/>
          <w:sz w:val="22"/>
        </w:rPr>
      </w:pPr>
      <w:r>
        <w:rPr>
          <w:rFonts w:ascii="Calibri" w:hAnsi="Calibri"/>
          <w:sz w:val="22"/>
        </w:rPr>
        <w:t>Multiple c</w:t>
      </w:r>
      <w:r w:rsidR="004B6B7D">
        <w:rPr>
          <w:rFonts w:ascii="Calibri" w:hAnsi="Calibri"/>
          <w:sz w:val="22"/>
        </w:rPr>
        <w:t>lergy trials &amp; conflicts</w:t>
      </w:r>
      <w:r>
        <w:rPr>
          <w:rFonts w:ascii="Calibri" w:hAnsi="Calibri"/>
          <w:sz w:val="22"/>
        </w:rPr>
        <w:t xml:space="preserve"> over the years</w:t>
      </w:r>
      <w:r w:rsidR="004B6B7D">
        <w:rPr>
          <w:rFonts w:ascii="Calibri" w:hAnsi="Calibri"/>
          <w:sz w:val="22"/>
        </w:rPr>
        <w:t xml:space="preserve">, </w:t>
      </w:r>
      <w:r>
        <w:rPr>
          <w:rFonts w:ascii="Calibri" w:hAnsi="Calibri"/>
          <w:sz w:val="22"/>
        </w:rPr>
        <w:t xml:space="preserve">including </w:t>
      </w:r>
      <w:r w:rsidR="004B6B7D">
        <w:rPr>
          <w:rFonts w:ascii="Calibri" w:hAnsi="Calibri"/>
          <w:sz w:val="22"/>
        </w:rPr>
        <w:t>Rev. Amy DeLong &amp;</w:t>
      </w:r>
      <w:r w:rsidR="004B6B7D" w:rsidRPr="004B6B7D">
        <w:rPr>
          <w:rFonts w:ascii="Calibri" w:hAnsi="Calibri"/>
          <w:sz w:val="22"/>
        </w:rPr>
        <w:t xml:space="preserve"> Bishop Karen </w:t>
      </w:r>
      <w:proofErr w:type="spellStart"/>
      <w:r w:rsidR="004B6B7D" w:rsidRPr="004B6B7D">
        <w:rPr>
          <w:rFonts w:ascii="Calibri" w:hAnsi="Calibri"/>
          <w:sz w:val="22"/>
        </w:rPr>
        <w:t>Olivetto</w:t>
      </w:r>
      <w:proofErr w:type="spellEnd"/>
    </w:p>
    <w:p w:rsidR="004B6B7D" w:rsidRPr="004B6B7D" w:rsidRDefault="004B6B7D" w:rsidP="00E53BC6">
      <w:pPr>
        <w:pStyle w:val="ListParagraph"/>
        <w:ind w:left="360"/>
        <w:rPr>
          <w:rFonts w:ascii="Calibri" w:hAnsi="Calibri"/>
          <w:sz w:val="22"/>
        </w:rPr>
      </w:pPr>
      <w:r w:rsidRPr="004B6B7D">
        <w:rPr>
          <w:rFonts w:ascii="Calibri" w:hAnsi="Calibri"/>
          <w:sz w:val="22"/>
        </w:rPr>
        <w:t>GC2016</w:t>
      </w:r>
      <w:r w:rsidR="00900176">
        <w:rPr>
          <w:rFonts w:ascii="Calibri" w:hAnsi="Calibri"/>
          <w:sz w:val="22"/>
        </w:rPr>
        <w:t>, denominational schism</w:t>
      </w:r>
      <w:r w:rsidR="00E53BC6">
        <w:rPr>
          <w:rFonts w:ascii="Calibri" w:hAnsi="Calibri"/>
          <w:sz w:val="22"/>
        </w:rPr>
        <w:t xml:space="preserve"> averted</w:t>
      </w:r>
      <w:r w:rsidRPr="004B6B7D">
        <w:rPr>
          <w:rFonts w:ascii="Calibri" w:hAnsi="Calibri"/>
          <w:sz w:val="22"/>
        </w:rPr>
        <w:t xml:space="preserve"> and the Way Forward Commission</w:t>
      </w:r>
    </w:p>
    <w:p w:rsidR="004B6B7D" w:rsidRPr="004B6B7D" w:rsidRDefault="004B6B7D" w:rsidP="00E53BC6">
      <w:pPr>
        <w:pStyle w:val="ListParagraph"/>
        <w:ind w:left="360"/>
        <w:rPr>
          <w:rFonts w:ascii="Calibri" w:hAnsi="Calibri"/>
          <w:sz w:val="22"/>
        </w:rPr>
      </w:pPr>
      <w:r w:rsidRPr="004B6B7D">
        <w:rPr>
          <w:rFonts w:ascii="Calibri" w:hAnsi="Calibri"/>
          <w:sz w:val="22"/>
        </w:rPr>
        <w:t>GC2019</w:t>
      </w:r>
      <w:r w:rsidR="00900176">
        <w:rPr>
          <w:rFonts w:ascii="Calibri" w:hAnsi="Calibri"/>
          <w:sz w:val="22"/>
        </w:rPr>
        <w:t xml:space="preserve">, </w:t>
      </w:r>
      <w:r w:rsidR="00E53BC6">
        <w:rPr>
          <w:rFonts w:ascii="Calibri" w:hAnsi="Calibri"/>
          <w:sz w:val="22"/>
        </w:rPr>
        <w:t xml:space="preserve">February 23-26, </w:t>
      </w:r>
      <w:r w:rsidR="00900176">
        <w:rPr>
          <w:rFonts w:ascii="Calibri" w:hAnsi="Calibri"/>
          <w:sz w:val="22"/>
        </w:rPr>
        <w:t>Kansas City</w:t>
      </w:r>
    </w:p>
    <w:p w:rsidR="00E53BC6" w:rsidRPr="005E0853" w:rsidRDefault="00E53BC6" w:rsidP="00E53BC6">
      <w:pPr>
        <w:pStyle w:val="ListParagraph"/>
        <w:rPr>
          <w:rFonts w:ascii="Calibri" w:hAnsi="Calibri"/>
          <w:sz w:val="10"/>
        </w:rPr>
      </w:pPr>
    </w:p>
    <w:p w:rsidR="00273555" w:rsidRPr="00444516" w:rsidRDefault="00273555" w:rsidP="00444516">
      <w:pPr>
        <w:rPr>
          <w:rFonts w:ascii="Calibri" w:hAnsi="Calibri"/>
          <w:b/>
          <w:caps/>
          <w:sz w:val="22"/>
        </w:rPr>
      </w:pPr>
      <w:r w:rsidRPr="00444516">
        <w:rPr>
          <w:rFonts w:ascii="Calibri" w:hAnsi="Calibri"/>
          <w:b/>
          <w:caps/>
          <w:sz w:val="22"/>
        </w:rPr>
        <w:t xml:space="preserve">United Methodist Church’s </w:t>
      </w:r>
      <w:r w:rsidR="00370041" w:rsidRPr="00444516">
        <w:rPr>
          <w:rFonts w:ascii="Calibri" w:hAnsi="Calibri"/>
          <w:b/>
          <w:caps/>
          <w:sz w:val="22"/>
        </w:rPr>
        <w:t xml:space="preserve">official position from the 2016 </w:t>
      </w:r>
      <w:r w:rsidR="00370041" w:rsidRPr="00444516">
        <w:rPr>
          <w:rFonts w:ascii="Calibri" w:hAnsi="Calibri"/>
          <w:b/>
          <w:i/>
          <w:caps/>
          <w:sz w:val="22"/>
        </w:rPr>
        <w:t>Book of Discipline</w:t>
      </w:r>
    </w:p>
    <w:p w:rsidR="00690004" w:rsidRPr="00370041" w:rsidRDefault="005E0853" w:rsidP="00444516">
      <w:pPr>
        <w:rPr>
          <w:rFonts w:ascii="Calibri" w:hAnsi="Calibri"/>
          <w:sz w:val="22"/>
        </w:rPr>
      </w:pPr>
      <w:r w:rsidRPr="00370041">
        <w:rPr>
          <w:rFonts w:ascii="Calibri" w:hAnsi="Calibri"/>
          <w:sz w:val="22"/>
        </w:rPr>
        <w:t>(</w:t>
      </w:r>
      <w:r w:rsidRPr="00370041">
        <w:rPr>
          <w:rFonts w:ascii="Calibri" w:hAnsi="Calibri"/>
          <w:color w:val="000090"/>
          <w:sz w:val="22"/>
        </w:rPr>
        <w:t>http://www.umc.org/what-we-believe/homosexuality-full-book-of-discipline-statements</w:t>
      </w:r>
      <w:r w:rsidRPr="00370041">
        <w:rPr>
          <w:rFonts w:ascii="Calibri" w:hAnsi="Calibri"/>
          <w:sz w:val="22"/>
        </w:rPr>
        <w:t>)</w:t>
      </w:r>
    </w:p>
    <w:p w:rsidR="00690004" w:rsidRPr="005E0853" w:rsidRDefault="00396AE3" w:rsidP="006C18C0">
      <w:pPr>
        <w:pStyle w:val="ListParagraph"/>
        <w:numPr>
          <w:ilvl w:val="0"/>
          <w:numId w:val="11"/>
        </w:numPr>
        <w:rPr>
          <w:rFonts w:ascii="Calibri" w:hAnsi="Calibri"/>
          <w:sz w:val="22"/>
        </w:rPr>
      </w:pPr>
      <w:r>
        <w:rPr>
          <w:rFonts w:ascii="Calibri" w:hAnsi="Calibri"/>
          <w:sz w:val="22"/>
        </w:rPr>
        <w:t>“</w:t>
      </w:r>
      <w:r w:rsidR="00690004" w:rsidRPr="005E0853">
        <w:rPr>
          <w:rFonts w:ascii="Calibri" w:hAnsi="Calibri"/>
          <w:sz w:val="22"/>
        </w:rPr>
        <w:t>W</w:t>
      </w:r>
      <w:r w:rsidR="00273555" w:rsidRPr="005E0853">
        <w:rPr>
          <w:rFonts w:ascii="Calibri" w:hAnsi="Calibri"/>
          <w:sz w:val="22"/>
        </w:rPr>
        <w:t>e affirm that all persons are of sacred worth and are welcome in the church</w:t>
      </w:r>
      <w:r>
        <w:rPr>
          <w:rFonts w:ascii="Calibri" w:hAnsi="Calibri"/>
          <w:sz w:val="22"/>
        </w:rPr>
        <w:t>.”</w:t>
      </w:r>
      <w:r w:rsidR="00690004" w:rsidRPr="005E0853">
        <w:rPr>
          <w:rFonts w:ascii="Calibri" w:hAnsi="Calibri"/>
          <w:sz w:val="22"/>
        </w:rPr>
        <w:t xml:space="preserve"> (</w:t>
      </w:r>
      <w:proofErr w:type="gramStart"/>
      <w:r w:rsidR="00690004" w:rsidRPr="005E0853">
        <w:rPr>
          <w:rFonts w:ascii="Calibri" w:hAnsi="Calibri"/>
          <w:sz w:val="22"/>
        </w:rPr>
        <w:t>paragraphs</w:t>
      </w:r>
      <w:proofErr w:type="gramEnd"/>
      <w:r w:rsidR="00690004" w:rsidRPr="005E0853">
        <w:rPr>
          <w:rFonts w:ascii="Calibri" w:hAnsi="Calibri"/>
          <w:sz w:val="22"/>
        </w:rPr>
        <w:t xml:space="preserve"> 4 &amp; 214)</w:t>
      </w:r>
      <w:r w:rsidR="00273555" w:rsidRPr="005E0853">
        <w:rPr>
          <w:rFonts w:ascii="Calibri" w:hAnsi="Calibri"/>
          <w:sz w:val="22"/>
        </w:rPr>
        <w:t xml:space="preserve">. </w:t>
      </w:r>
    </w:p>
    <w:p w:rsidR="00690004" w:rsidRPr="005E0853" w:rsidRDefault="00690004" w:rsidP="006C18C0">
      <w:pPr>
        <w:pStyle w:val="ListParagraph"/>
        <w:numPr>
          <w:ilvl w:val="0"/>
          <w:numId w:val="11"/>
        </w:numPr>
        <w:rPr>
          <w:rFonts w:ascii="Calibri" w:hAnsi="Calibri"/>
          <w:sz w:val="22"/>
        </w:rPr>
      </w:pPr>
      <w:r w:rsidRPr="005E0853">
        <w:rPr>
          <w:rFonts w:ascii="Calibri" w:hAnsi="Calibri"/>
          <w:sz w:val="22"/>
        </w:rPr>
        <w:t>“</w:t>
      </w:r>
      <w:r w:rsidR="005E0853" w:rsidRPr="005E0853">
        <w:rPr>
          <w:rFonts w:ascii="Calibri" w:hAnsi="Calibri"/>
          <w:sz w:val="22"/>
        </w:rPr>
        <w:t>…</w:t>
      </w:r>
      <w:r w:rsidRPr="005E0853">
        <w:rPr>
          <w:rFonts w:ascii="Calibri" w:hAnsi="Calibri"/>
          <w:sz w:val="22"/>
        </w:rPr>
        <w:t>The United Methodist Church does not condone the practice of homosexuality and considers this practice incompatible with Christian teaching. We affirm that God’s grace is available to all. We will seek to live together in Christian community, welcoming, forgiving, and loving one another, as Christ has loved and accepted us. We implore families and churches not to reject or condemn lesbian or gay members and friends. We commit ourselves to be in ministry for and with all persons.” (par. 161G)</w:t>
      </w:r>
    </w:p>
    <w:p w:rsidR="00690004" w:rsidRPr="005E0853" w:rsidRDefault="00690004" w:rsidP="006C18C0">
      <w:pPr>
        <w:pStyle w:val="ListParagraph"/>
        <w:numPr>
          <w:ilvl w:val="0"/>
          <w:numId w:val="11"/>
        </w:numPr>
        <w:rPr>
          <w:rFonts w:ascii="Calibri" w:hAnsi="Calibri"/>
          <w:sz w:val="22"/>
        </w:rPr>
      </w:pPr>
      <w:r w:rsidRPr="005E0853">
        <w:rPr>
          <w:rFonts w:ascii="Calibri" w:hAnsi="Calibri"/>
          <w:sz w:val="22"/>
        </w:rPr>
        <w:t>We do not</w:t>
      </w:r>
      <w:r w:rsidR="00273555" w:rsidRPr="005E0853">
        <w:rPr>
          <w:rFonts w:ascii="Calibri" w:hAnsi="Calibri"/>
          <w:sz w:val="22"/>
        </w:rPr>
        <w:t xml:space="preserve"> ordain “self-avowed, practicing homosexuals” </w:t>
      </w:r>
      <w:r w:rsidRPr="005E0853">
        <w:rPr>
          <w:rFonts w:ascii="Calibri" w:hAnsi="Calibri"/>
          <w:sz w:val="22"/>
        </w:rPr>
        <w:t xml:space="preserve">(par. 304.3). </w:t>
      </w:r>
    </w:p>
    <w:p w:rsidR="00690004" w:rsidRPr="005E0853" w:rsidRDefault="00690004" w:rsidP="006C18C0">
      <w:pPr>
        <w:pStyle w:val="ListParagraph"/>
        <w:numPr>
          <w:ilvl w:val="0"/>
          <w:numId w:val="11"/>
        </w:numPr>
        <w:rPr>
          <w:rFonts w:ascii="Calibri" w:hAnsi="Calibri"/>
          <w:sz w:val="22"/>
        </w:rPr>
      </w:pPr>
      <w:r w:rsidRPr="005E0853">
        <w:rPr>
          <w:rFonts w:ascii="Calibri" w:hAnsi="Calibri"/>
          <w:sz w:val="22"/>
        </w:rPr>
        <w:t>O</w:t>
      </w:r>
      <w:r w:rsidR="00273555" w:rsidRPr="005E0853">
        <w:rPr>
          <w:rFonts w:ascii="Calibri" w:hAnsi="Calibri"/>
          <w:sz w:val="22"/>
        </w:rPr>
        <w:t xml:space="preserve">ur clergy </w:t>
      </w:r>
      <w:r w:rsidRPr="005E0853">
        <w:rPr>
          <w:rFonts w:ascii="Calibri" w:hAnsi="Calibri"/>
          <w:sz w:val="22"/>
        </w:rPr>
        <w:t>may not perform</w:t>
      </w:r>
      <w:r w:rsidR="00273555" w:rsidRPr="005E0853">
        <w:rPr>
          <w:rFonts w:ascii="Calibri" w:hAnsi="Calibri"/>
          <w:sz w:val="22"/>
        </w:rPr>
        <w:t xml:space="preserve"> same-sex union ceremonies</w:t>
      </w:r>
      <w:r w:rsidRPr="005E0853">
        <w:rPr>
          <w:rFonts w:ascii="Calibri" w:hAnsi="Calibri"/>
          <w:sz w:val="22"/>
        </w:rPr>
        <w:t xml:space="preserve"> (par. 341.6)</w:t>
      </w:r>
      <w:r w:rsidR="00273555" w:rsidRPr="005E0853">
        <w:rPr>
          <w:rFonts w:ascii="Calibri" w:hAnsi="Calibri"/>
          <w:sz w:val="22"/>
        </w:rPr>
        <w:t xml:space="preserve">. </w:t>
      </w:r>
    </w:p>
    <w:p w:rsidR="005E0853" w:rsidRDefault="00273555" w:rsidP="006C18C0">
      <w:pPr>
        <w:pStyle w:val="ListParagraph"/>
        <w:numPr>
          <w:ilvl w:val="0"/>
          <w:numId w:val="11"/>
        </w:numPr>
        <w:rPr>
          <w:rFonts w:ascii="Calibri" w:hAnsi="Calibri"/>
          <w:sz w:val="22"/>
        </w:rPr>
      </w:pPr>
      <w:r w:rsidRPr="005E0853">
        <w:rPr>
          <w:rFonts w:ascii="Calibri" w:hAnsi="Calibri"/>
          <w:sz w:val="22"/>
        </w:rPr>
        <w:t xml:space="preserve">Our denomination does not fund ministries that either </w:t>
      </w:r>
      <w:r w:rsidR="00690004" w:rsidRPr="005E0853">
        <w:rPr>
          <w:rFonts w:ascii="Calibri" w:hAnsi="Calibri"/>
          <w:sz w:val="22"/>
        </w:rPr>
        <w:t>support LGBTQ issues or oppose LGBTQ issues (par. 613 &amp; 806.9).</w:t>
      </w:r>
    </w:p>
    <w:p w:rsidR="005E0853" w:rsidRPr="005E0853" w:rsidRDefault="005E0853" w:rsidP="005E0853">
      <w:pPr>
        <w:pStyle w:val="ListParagraph"/>
        <w:rPr>
          <w:rFonts w:ascii="Calibri" w:hAnsi="Calibri"/>
          <w:sz w:val="10"/>
        </w:rPr>
      </w:pPr>
    </w:p>
    <w:p w:rsidR="000F6282" w:rsidRPr="00444516" w:rsidRDefault="00370041" w:rsidP="00444516">
      <w:pPr>
        <w:rPr>
          <w:rFonts w:ascii="Calibri" w:hAnsi="Calibri"/>
          <w:b/>
          <w:caps/>
          <w:sz w:val="22"/>
        </w:rPr>
      </w:pPr>
      <w:r w:rsidRPr="00444516">
        <w:rPr>
          <w:rFonts w:ascii="Calibri" w:hAnsi="Calibri"/>
          <w:b/>
          <w:caps/>
          <w:sz w:val="22"/>
        </w:rPr>
        <w:t>The Way Forward proposals for General Conference 2019</w:t>
      </w:r>
      <w:r w:rsidR="000F6282" w:rsidRPr="00444516">
        <w:rPr>
          <w:rFonts w:ascii="Calibri" w:hAnsi="Calibri"/>
          <w:b/>
          <w:caps/>
          <w:sz w:val="22"/>
        </w:rPr>
        <w:t xml:space="preserve"> (</w:t>
      </w:r>
      <w:r w:rsidR="00900176">
        <w:rPr>
          <w:rFonts w:ascii="Calibri" w:hAnsi="Calibri"/>
          <w:b/>
          <w:caps/>
          <w:sz w:val="22"/>
        </w:rPr>
        <w:t xml:space="preserve">St. LOUIS, MO, </w:t>
      </w:r>
      <w:r w:rsidR="000F6282" w:rsidRPr="00444516">
        <w:rPr>
          <w:rFonts w:ascii="Calibri" w:hAnsi="Calibri"/>
          <w:b/>
          <w:caps/>
          <w:sz w:val="22"/>
        </w:rPr>
        <w:t xml:space="preserve">February </w:t>
      </w:r>
      <w:r w:rsidR="00444516" w:rsidRPr="00444516">
        <w:rPr>
          <w:rFonts w:ascii="Calibri" w:hAnsi="Calibri"/>
          <w:b/>
          <w:caps/>
          <w:sz w:val="22"/>
        </w:rPr>
        <w:t>23-26)</w:t>
      </w:r>
    </w:p>
    <w:p w:rsidR="005E0853" w:rsidRPr="00444516" w:rsidRDefault="000F6282" w:rsidP="00444516">
      <w:pPr>
        <w:rPr>
          <w:rFonts w:ascii="Calibri" w:hAnsi="Calibri"/>
          <w:sz w:val="22"/>
        </w:rPr>
      </w:pPr>
      <w:r w:rsidRPr="00444516">
        <w:rPr>
          <w:rFonts w:ascii="Calibri" w:hAnsi="Calibri"/>
          <w:sz w:val="22"/>
        </w:rPr>
        <w:t>(</w:t>
      </w:r>
      <w:r w:rsidRPr="00444516">
        <w:rPr>
          <w:rFonts w:ascii="Calibri" w:hAnsi="Calibri"/>
          <w:color w:val="000090"/>
          <w:sz w:val="22"/>
        </w:rPr>
        <w:t>http://www.umc.org/who-we-are/the-commission-on-a-way-forward-report-what-you-should-know</w:t>
      </w:r>
      <w:r w:rsidRPr="00444516">
        <w:rPr>
          <w:rFonts w:ascii="Calibri" w:hAnsi="Calibri"/>
          <w:sz w:val="22"/>
        </w:rPr>
        <w:t>)</w:t>
      </w:r>
    </w:p>
    <w:p w:rsidR="005E0853" w:rsidRDefault="00370041" w:rsidP="006C18C0">
      <w:pPr>
        <w:pStyle w:val="ListParagraph"/>
        <w:numPr>
          <w:ilvl w:val="0"/>
          <w:numId w:val="10"/>
        </w:numPr>
        <w:rPr>
          <w:rFonts w:ascii="Calibri" w:hAnsi="Calibri"/>
          <w:sz w:val="22"/>
        </w:rPr>
      </w:pPr>
      <w:r w:rsidRPr="00444516">
        <w:rPr>
          <w:rFonts w:ascii="Calibri" w:hAnsi="Calibri"/>
          <w:sz w:val="22"/>
          <w:u w:val="single"/>
        </w:rPr>
        <w:t>One Church Plan</w:t>
      </w:r>
      <w:r w:rsidR="000F6282">
        <w:rPr>
          <w:rFonts w:ascii="Calibri" w:hAnsi="Calibri"/>
          <w:sz w:val="22"/>
        </w:rPr>
        <w:t xml:space="preserve">: </w:t>
      </w:r>
      <w:r w:rsidR="000F6282" w:rsidRPr="000F6282">
        <w:rPr>
          <w:rFonts w:ascii="Calibri" w:hAnsi="Calibri"/>
          <w:sz w:val="22"/>
        </w:rPr>
        <w:t xml:space="preserve">would allow but not require United Methodist clergy to perform same-gender weddings where legal, and allow but not require annual conferences to ordain LGBTQ pastors. </w:t>
      </w:r>
      <w:r w:rsidR="000F6282">
        <w:rPr>
          <w:rFonts w:ascii="Calibri" w:hAnsi="Calibri"/>
          <w:sz w:val="22"/>
        </w:rPr>
        <w:t xml:space="preserve">Removes the LGBTQ restrictive language from the </w:t>
      </w:r>
      <w:r w:rsidR="000F6282">
        <w:rPr>
          <w:rFonts w:ascii="Calibri" w:hAnsi="Calibri"/>
          <w:i/>
          <w:sz w:val="22"/>
        </w:rPr>
        <w:t>Discipline</w:t>
      </w:r>
      <w:r w:rsidR="000F6282">
        <w:rPr>
          <w:rFonts w:ascii="Calibri" w:hAnsi="Calibri"/>
          <w:sz w:val="22"/>
        </w:rPr>
        <w:t xml:space="preserve"> while adding protections for those who follow their conscience on this issue</w:t>
      </w:r>
      <w:r w:rsidR="000F6282" w:rsidRPr="000F6282">
        <w:rPr>
          <w:rFonts w:ascii="Calibri" w:hAnsi="Calibri"/>
          <w:sz w:val="22"/>
        </w:rPr>
        <w:t>.</w:t>
      </w:r>
      <w:r w:rsidR="000F6282">
        <w:rPr>
          <w:rFonts w:ascii="Calibri" w:hAnsi="Calibri"/>
          <w:sz w:val="22"/>
        </w:rPr>
        <w:t xml:space="preserve"> Endorsed by the Council of Bishops.</w:t>
      </w:r>
    </w:p>
    <w:p w:rsidR="000F6282" w:rsidRDefault="000F6282" w:rsidP="006C18C0">
      <w:pPr>
        <w:pStyle w:val="ListParagraph"/>
        <w:numPr>
          <w:ilvl w:val="0"/>
          <w:numId w:val="10"/>
        </w:numPr>
        <w:rPr>
          <w:rFonts w:ascii="Calibri" w:hAnsi="Calibri"/>
          <w:sz w:val="22"/>
        </w:rPr>
      </w:pPr>
      <w:r w:rsidRPr="00444516">
        <w:rPr>
          <w:rFonts w:ascii="Calibri" w:hAnsi="Calibri"/>
          <w:sz w:val="22"/>
          <w:u w:val="single"/>
        </w:rPr>
        <w:t>Connectional Conference Plan</w:t>
      </w:r>
      <w:r>
        <w:rPr>
          <w:rFonts w:ascii="Calibri" w:hAnsi="Calibri"/>
          <w:sz w:val="22"/>
        </w:rPr>
        <w:t xml:space="preserve">: </w:t>
      </w:r>
      <w:r w:rsidR="008F6833">
        <w:rPr>
          <w:rFonts w:ascii="Calibri" w:hAnsi="Calibri"/>
          <w:sz w:val="22"/>
        </w:rPr>
        <w:t xml:space="preserve">would create </w:t>
      </w:r>
      <w:r w:rsidRPr="000F6282">
        <w:rPr>
          <w:rFonts w:ascii="Calibri" w:hAnsi="Calibri"/>
          <w:sz w:val="22"/>
        </w:rPr>
        <w:t>three values-based co</w:t>
      </w:r>
      <w:r w:rsidR="008F6833">
        <w:rPr>
          <w:rFonts w:ascii="Calibri" w:hAnsi="Calibri"/>
          <w:sz w:val="22"/>
        </w:rPr>
        <w:t>nnectional conferences</w:t>
      </w:r>
      <w:r w:rsidRPr="000F6282">
        <w:rPr>
          <w:rFonts w:ascii="Calibri" w:hAnsi="Calibri"/>
          <w:sz w:val="22"/>
        </w:rPr>
        <w:t xml:space="preserve"> in the U.S., and provide for central conferences to align with one of those connectional conferences or become one of their own.</w:t>
      </w:r>
      <w:r>
        <w:rPr>
          <w:rFonts w:ascii="Calibri" w:hAnsi="Calibri"/>
          <w:sz w:val="22"/>
        </w:rPr>
        <w:t xml:space="preserve"> Requires complicated constitutional and </w:t>
      </w:r>
      <w:r>
        <w:rPr>
          <w:rFonts w:ascii="Calibri" w:hAnsi="Calibri"/>
          <w:i/>
          <w:sz w:val="22"/>
        </w:rPr>
        <w:t>Discipline</w:t>
      </w:r>
      <w:r>
        <w:rPr>
          <w:rFonts w:ascii="Calibri" w:hAnsi="Calibri"/>
          <w:sz w:val="22"/>
        </w:rPr>
        <w:t xml:space="preserve"> changes.</w:t>
      </w:r>
    </w:p>
    <w:p w:rsidR="00155C24" w:rsidRDefault="000F6282" w:rsidP="006C18C0">
      <w:pPr>
        <w:pStyle w:val="ListParagraph"/>
        <w:numPr>
          <w:ilvl w:val="0"/>
          <w:numId w:val="10"/>
        </w:numPr>
        <w:rPr>
          <w:rFonts w:ascii="Calibri" w:hAnsi="Calibri"/>
          <w:sz w:val="22"/>
        </w:rPr>
      </w:pPr>
      <w:r w:rsidRPr="00444516">
        <w:rPr>
          <w:rFonts w:ascii="Calibri" w:hAnsi="Calibri"/>
          <w:sz w:val="22"/>
          <w:u w:val="single"/>
        </w:rPr>
        <w:t>Traditionalist Plan</w:t>
      </w:r>
      <w:r>
        <w:rPr>
          <w:rFonts w:ascii="Calibri" w:hAnsi="Calibri"/>
          <w:sz w:val="22"/>
        </w:rPr>
        <w:t>: would maintain</w:t>
      </w:r>
      <w:r w:rsidRPr="000F6282">
        <w:rPr>
          <w:rFonts w:ascii="Calibri" w:hAnsi="Calibri"/>
          <w:sz w:val="22"/>
        </w:rPr>
        <w:t xml:space="preserve"> our global United Methodi</w:t>
      </w:r>
      <w:r>
        <w:rPr>
          <w:rFonts w:ascii="Calibri" w:hAnsi="Calibri"/>
          <w:sz w:val="22"/>
        </w:rPr>
        <w:t xml:space="preserve">st teaching on human sexuality, </w:t>
      </w:r>
      <w:r w:rsidR="008F6833">
        <w:rPr>
          <w:rFonts w:ascii="Calibri" w:hAnsi="Calibri"/>
          <w:sz w:val="22"/>
        </w:rPr>
        <w:t>with</w:t>
      </w:r>
      <w:r>
        <w:rPr>
          <w:rFonts w:ascii="Calibri" w:hAnsi="Calibri"/>
          <w:sz w:val="22"/>
        </w:rPr>
        <w:t xml:space="preserve"> a timeline for bishops, pastors, and churches to comply or leave the denomination.</w:t>
      </w:r>
      <w:r w:rsidR="008F6833">
        <w:rPr>
          <w:rFonts w:ascii="Calibri" w:hAnsi="Calibri"/>
          <w:sz w:val="22"/>
        </w:rPr>
        <w:t xml:space="preserve"> Some legal issues.</w:t>
      </w:r>
    </w:p>
    <w:p w:rsidR="00155C24" w:rsidRPr="005E0853" w:rsidRDefault="00155C24" w:rsidP="00155C24">
      <w:pPr>
        <w:pStyle w:val="ListParagraph"/>
        <w:rPr>
          <w:rFonts w:ascii="Calibri" w:hAnsi="Calibri"/>
          <w:sz w:val="10"/>
        </w:rPr>
      </w:pPr>
    </w:p>
    <w:p w:rsidR="005E0853" w:rsidRPr="00444516" w:rsidRDefault="00DD0DFB" w:rsidP="006C18C0">
      <w:pPr>
        <w:pStyle w:val="ListParagraph"/>
        <w:numPr>
          <w:ilvl w:val="0"/>
          <w:numId w:val="10"/>
        </w:numPr>
        <w:rPr>
          <w:rFonts w:ascii="Calibri" w:hAnsi="Calibri"/>
          <w:sz w:val="22"/>
        </w:rPr>
      </w:pPr>
      <w:r>
        <w:rPr>
          <w:rFonts w:ascii="Calibri" w:hAnsi="Calibri"/>
          <w:sz w:val="22"/>
          <w:u w:val="single"/>
        </w:rPr>
        <w:t>Simple Plan</w:t>
      </w:r>
      <w:r>
        <w:rPr>
          <w:rFonts w:ascii="Calibri" w:hAnsi="Calibri"/>
          <w:sz w:val="22"/>
        </w:rPr>
        <w:t xml:space="preserve">: an unofficial option favored by progressives that </w:t>
      </w:r>
      <w:r w:rsidR="00155C24" w:rsidRPr="00155C24">
        <w:rPr>
          <w:rFonts w:ascii="Calibri" w:hAnsi="Calibri"/>
          <w:sz w:val="22"/>
        </w:rPr>
        <w:t xml:space="preserve">removes all identity-based, discriminatory, and punitive language from the </w:t>
      </w:r>
      <w:r w:rsidR="00155C24" w:rsidRPr="00155C24">
        <w:rPr>
          <w:rFonts w:ascii="Calibri" w:hAnsi="Calibri"/>
          <w:i/>
          <w:sz w:val="22"/>
        </w:rPr>
        <w:t>Discipline</w:t>
      </w:r>
      <w:r w:rsidR="00155C24">
        <w:rPr>
          <w:rFonts w:ascii="Calibri" w:hAnsi="Calibri"/>
          <w:sz w:val="22"/>
        </w:rPr>
        <w:t>.</w:t>
      </w:r>
    </w:p>
    <w:p w:rsidR="00444516" w:rsidRPr="005E0853" w:rsidRDefault="00444516" w:rsidP="00444516">
      <w:pPr>
        <w:pStyle w:val="ListParagraph"/>
        <w:rPr>
          <w:rFonts w:ascii="Calibri" w:hAnsi="Calibri"/>
          <w:sz w:val="10"/>
        </w:rPr>
      </w:pPr>
    </w:p>
    <w:p w:rsidR="00444516" w:rsidRDefault="00444516" w:rsidP="00444516">
      <w:pPr>
        <w:rPr>
          <w:rFonts w:ascii="Calibri" w:hAnsi="Calibri"/>
          <w:b/>
          <w:sz w:val="22"/>
        </w:rPr>
      </w:pPr>
      <w:r>
        <w:rPr>
          <w:rFonts w:ascii="Calibri" w:hAnsi="Calibri"/>
          <w:b/>
          <w:sz w:val="22"/>
        </w:rPr>
        <w:t>FOR MORE INFORMATION</w:t>
      </w:r>
    </w:p>
    <w:p w:rsidR="00DD0DFB" w:rsidRDefault="00444516" w:rsidP="00DD0DFB">
      <w:pPr>
        <w:pStyle w:val="ListParagraph"/>
        <w:numPr>
          <w:ilvl w:val="0"/>
          <w:numId w:val="12"/>
        </w:numPr>
        <w:rPr>
          <w:rFonts w:ascii="Calibri" w:hAnsi="Calibri"/>
          <w:sz w:val="22"/>
        </w:rPr>
      </w:pPr>
      <w:r>
        <w:rPr>
          <w:rFonts w:ascii="Calibri" w:hAnsi="Calibri"/>
          <w:sz w:val="22"/>
        </w:rPr>
        <w:t>Uniting Methodists (</w:t>
      </w:r>
      <w:r w:rsidRPr="00444516">
        <w:rPr>
          <w:rFonts w:ascii="Calibri" w:hAnsi="Calibri"/>
          <w:color w:val="000090"/>
          <w:sz w:val="22"/>
        </w:rPr>
        <w:t>https://unitingmethodists.com</w:t>
      </w:r>
      <w:r>
        <w:rPr>
          <w:rFonts w:ascii="Calibri" w:hAnsi="Calibri"/>
          <w:sz w:val="22"/>
        </w:rPr>
        <w:t>)</w:t>
      </w:r>
      <w:r w:rsidR="00DD0DFB">
        <w:rPr>
          <w:rFonts w:ascii="Calibri" w:hAnsi="Calibri"/>
          <w:sz w:val="22"/>
        </w:rPr>
        <w:t>: advocates for the One Church P</w:t>
      </w:r>
      <w:r w:rsidRPr="00DD0DFB">
        <w:rPr>
          <w:rFonts w:ascii="Calibri" w:hAnsi="Calibri"/>
          <w:sz w:val="22"/>
        </w:rPr>
        <w:t>lan</w:t>
      </w:r>
    </w:p>
    <w:p w:rsidR="00444516" w:rsidRPr="00155C24" w:rsidRDefault="00155C24" w:rsidP="00155C24">
      <w:pPr>
        <w:pStyle w:val="ListParagraph"/>
        <w:numPr>
          <w:ilvl w:val="0"/>
          <w:numId w:val="12"/>
        </w:numPr>
        <w:rPr>
          <w:rFonts w:ascii="Calibri" w:hAnsi="Calibri"/>
          <w:sz w:val="22"/>
        </w:rPr>
      </w:pPr>
      <w:r w:rsidRPr="00444516">
        <w:rPr>
          <w:rFonts w:ascii="Calibri" w:hAnsi="Calibri"/>
          <w:sz w:val="22"/>
        </w:rPr>
        <w:t>Wesleyan Covenant Association (</w:t>
      </w:r>
      <w:r w:rsidRPr="00444516">
        <w:rPr>
          <w:rFonts w:ascii="Calibri" w:hAnsi="Calibri"/>
          <w:color w:val="000090"/>
          <w:sz w:val="22"/>
        </w:rPr>
        <w:t>https://wesleyancovenant.org</w:t>
      </w:r>
      <w:r w:rsidRPr="00444516">
        <w:rPr>
          <w:rFonts w:ascii="Calibri" w:hAnsi="Calibri"/>
          <w:sz w:val="22"/>
        </w:rPr>
        <w:t>)</w:t>
      </w:r>
      <w:r>
        <w:rPr>
          <w:rFonts w:ascii="Calibri" w:hAnsi="Calibri"/>
          <w:sz w:val="22"/>
        </w:rPr>
        <w:t>: advocates for the Traditionalist P</w:t>
      </w:r>
      <w:r w:rsidRPr="00444516">
        <w:rPr>
          <w:rFonts w:ascii="Calibri" w:hAnsi="Calibri"/>
          <w:sz w:val="22"/>
        </w:rPr>
        <w:t xml:space="preserve">lan </w:t>
      </w:r>
    </w:p>
    <w:p w:rsidR="004B6B7D" w:rsidRDefault="00155C24" w:rsidP="006C18C0">
      <w:pPr>
        <w:pStyle w:val="ListParagraph"/>
        <w:numPr>
          <w:ilvl w:val="0"/>
          <w:numId w:val="12"/>
        </w:numPr>
        <w:rPr>
          <w:rFonts w:ascii="Calibri" w:hAnsi="Calibri"/>
          <w:sz w:val="22"/>
        </w:rPr>
      </w:pPr>
      <w:r>
        <w:rPr>
          <w:rFonts w:ascii="Calibri" w:hAnsi="Calibri"/>
          <w:sz w:val="22"/>
        </w:rPr>
        <w:t>UM-Forward</w:t>
      </w:r>
      <w:r w:rsidR="007B1EF5">
        <w:rPr>
          <w:rFonts w:ascii="Calibri" w:hAnsi="Calibri"/>
          <w:sz w:val="22"/>
        </w:rPr>
        <w:t xml:space="preserve"> (</w:t>
      </w:r>
      <w:r w:rsidR="007B1EF5" w:rsidRPr="007B1EF5">
        <w:rPr>
          <w:rFonts w:ascii="Calibri" w:hAnsi="Calibri"/>
          <w:color w:val="000090"/>
          <w:sz w:val="22"/>
        </w:rPr>
        <w:t>https://</w:t>
      </w:r>
      <w:r w:rsidR="00DD0DFB">
        <w:rPr>
          <w:rFonts w:ascii="Calibri" w:hAnsi="Calibri"/>
          <w:color w:val="000090"/>
          <w:sz w:val="22"/>
        </w:rPr>
        <w:t>um-forward.org</w:t>
      </w:r>
      <w:r w:rsidR="007B1EF5" w:rsidRPr="007B1EF5">
        <w:rPr>
          <w:rFonts w:ascii="Calibri" w:hAnsi="Calibri"/>
          <w:color w:val="000090"/>
          <w:sz w:val="22"/>
        </w:rPr>
        <w:t>/</w:t>
      </w:r>
      <w:r w:rsidR="007B1EF5">
        <w:rPr>
          <w:rFonts w:ascii="Calibri" w:hAnsi="Calibri"/>
          <w:sz w:val="22"/>
        </w:rPr>
        <w:t>)</w:t>
      </w:r>
      <w:r w:rsidR="00DD0DFB">
        <w:rPr>
          <w:rFonts w:ascii="Calibri" w:hAnsi="Calibri"/>
          <w:sz w:val="22"/>
        </w:rPr>
        <w:t>: advocates for the Simple Plan</w:t>
      </w:r>
    </w:p>
    <w:p w:rsidR="004B6B7D" w:rsidRPr="005E0853" w:rsidRDefault="004B6B7D" w:rsidP="004B6B7D">
      <w:pPr>
        <w:pStyle w:val="ListParagraph"/>
        <w:rPr>
          <w:rFonts w:ascii="Calibri" w:hAnsi="Calibri"/>
          <w:sz w:val="10"/>
        </w:rPr>
      </w:pPr>
    </w:p>
    <w:p w:rsidR="007B1EF5" w:rsidRPr="000B4E77" w:rsidRDefault="004B6B7D" w:rsidP="000B4E77">
      <w:pPr>
        <w:pStyle w:val="ListParagraph"/>
        <w:numPr>
          <w:ilvl w:val="0"/>
          <w:numId w:val="12"/>
        </w:numPr>
        <w:rPr>
          <w:rFonts w:ascii="Calibri" w:hAnsi="Calibri"/>
          <w:sz w:val="22"/>
        </w:rPr>
      </w:pPr>
      <w:r>
        <w:rPr>
          <w:rFonts w:ascii="Calibri" w:hAnsi="Calibri"/>
          <w:sz w:val="22"/>
        </w:rPr>
        <w:t>United Methodist Insight (</w:t>
      </w:r>
      <w:r w:rsidRPr="00505D58">
        <w:rPr>
          <w:rFonts w:ascii="Calibri" w:hAnsi="Calibri"/>
          <w:color w:val="000090"/>
          <w:sz w:val="22"/>
        </w:rPr>
        <w:t>https://um-insight.net</w:t>
      </w:r>
      <w:r>
        <w:rPr>
          <w:rFonts w:ascii="Calibri" w:hAnsi="Calibri"/>
          <w:sz w:val="22"/>
        </w:rPr>
        <w:t>): articles and blog posts from several perspectives</w:t>
      </w:r>
    </w:p>
    <w:p w:rsidR="007B1EF5" w:rsidRDefault="007B1EF5" w:rsidP="005E0853">
      <w:pPr>
        <w:rPr>
          <w:rFonts w:ascii="Calibri" w:hAnsi="Calibri"/>
          <w:sz w:val="22"/>
        </w:rPr>
      </w:pPr>
    </w:p>
    <w:p w:rsidR="007B1EF5" w:rsidRDefault="007B1EF5" w:rsidP="004F5822">
      <w:pPr>
        <w:tabs>
          <w:tab w:val="left" w:pos="360"/>
          <w:tab w:val="left" w:pos="6480"/>
        </w:tabs>
        <w:rPr>
          <w:rFonts w:ascii="Calibri" w:hAnsi="Calibri"/>
          <w:sz w:val="22"/>
        </w:rPr>
      </w:pPr>
      <w:r w:rsidRPr="007B1EF5">
        <w:rPr>
          <w:rFonts w:ascii="Calibri" w:hAnsi="Calibri"/>
          <w:b/>
          <w:sz w:val="22"/>
        </w:rPr>
        <w:t xml:space="preserve">GC2019 </w:t>
      </w:r>
      <w:r>
        <w:rPr>
          <w:rFonts w:ascii="Calibri" w:hAnsi="Calibri"/>
          <w:b/>
          <w:sz w:val="22"/>
        </w:rPr>
        <w:t xml:space="preserve">CLERGY </w:t>
      </w:r>
      <w:r w:rsidRPr="007B1EF5">
        <w:rPr>
          <w:rFonts w:ascii="Calibri" w:hAnsi="Calibri"/>
          <w:b/>
          <w:sz w:val="22"/>
        </w:rPr>
        <w:t>DELEGAT</w:t>
      </w:r>
      <w:r>
        <w:rPr>
          <w:rFonts w:ascii="Calibri" w:hAnsi="Calibri"/>
          <w:b/>
          <w:sz w:val="22"/>
        </w:rPr>
        <w:t>ES</w:t>
      </w:r>
      <w:r>
        <w:rPr>
          <w:rFonts w:ascii="Calibri" w:hAnsi="Calibri"/>
          <w:b/>
          <w:sz w:val="22"/>
        </w:rPr>
        <w:tab/>
        <w:t>LAY DELEGATES</w:t>
      </w:r>
    </w:p>
    <w:p w:rsidR="007B1EF5" w:rsidRDefault="007B1EF5" w:rsidP="004F5822">
      <w:pPr>
        <w:tabs>
          <w:tab w:val="left" w:pos="360"/>
          <w:tab w:val="left" w:pos="6480"/>
        </w:tabs>
        <w:rPr>
          <w:rFonts w:ascii="Calibri" w:hAnsi="Calibri"/>
          <w:sz w:val="22"/>
        </w:rPr>
      </w:pPr>
      <w:r>
        <w:rPr>
          <w:rFonts w:ascii="Calibri" w:hAnsi="Calibri"/>
          <w:b/>
          <w:sz w:val="22"/>
        </w:rPr>
        <w:tab/>
      </w:r>
      <w:r w:rsidR="00F80277" w:rsidRPr="00F80277">
        <w:rPr>
          <w:rFonts w:ascii="Calibri" w:hAnsi="Calibri"/>
          <w:sz w:val="22"/>
        </w:rPr>
        <w:t>Rev.</w:t>
      </w:r>
      <w:r w:rsidR="00F80277">
        <w:rPr>
          <w:rFonts w:ascii="Calibri" w:hAnsi="Calibri"/>
          <w:b/>
          <w:sz w:val="22"/>
        </w:rPr>
        <w:t xml:space="preserve"> </w:t>
      </w:r>
      <w:r>
        <w:rPr>
          <w:rFonts w:ascii="Calibri" w:hAnsi="Calibri"/>
          <w:sz w:val="22"/>
        </w:rPr>
        <w:t>Dan Dick</w:t>
      </w:r>
      <w:r w:rsidR="00F80277">
        <w:rPr>
          <w:rFonts w:ascii="Calibri" w:hAnsi="Calibri"/>
          <w:sz w:val="22"/>
        </w:rPr>
        <w:t>, ddick@wisconsinumc.org</w:t>
      </w:r>
      <w:r>
        <w:rPr>
          <w:rFonts w:ascii="Calibri" w:hAnsi="Calibri"/>
          <w:sz w:val="22"/>
        </w:rPr>
        <w:tab/>
        <w:t>Lisa King</w:t>
      </w:r>
    </w:p>
    <w:p w:rsidR="007B1EF5" w:rsidRDefault="00F80277" w:rsidP="004F5822">
      <w:pPr>
        <w:tabs>
          <w:tab w:val="left" w:pos="360"/>
          <w:tab w:val="left" w:pos="6480"/>
        </w:tabs>
        <w:rPr>
          <w:rFonts w:ascii="Calibri" w:hAnsi="Calibri"/>
          <w:sz w:val="22"/>
        </w:rPr>
      </w:pPr>
      <w:r>
        <w:rPr>
          <w:rFonts w:ascii="Calibri" w:hAnsi="Calibri"/>
          <w:sz w:val="22"/>
        </w:rPr>
        <w:tab/>
        <w:t xml:space="preserve">Rev. </w:t>
      </w:r>
      <w:r w:rsidR="007B1EF5">
        <w:rPr>
          <w:rFonts w:ascii="Calibri" w:hAnsi="Calibri"/>
          <w:sz w:val="22"/>
        </w:rPr>
        <w:t xml:space="preserve">Sam </w:t>
      </w:r>
      <w:proofErr w:type="spellStart"/>
      <w:r w:rsidR="007B1EF5">
        <w:rPr>
          <w:rFonts w:ascii="Calibri" w:hAnsi="Calibri"/>
          <w:sz w:val="22"/>
        </w:rPr>
        <w:t>Royappa</w:t>
      </w:r>
      <w:proofErr w:type="spellEnd"/>
      <w:r>
        <w:rPr>
          <w:rFonts w:ascii="Calibri" w:hAnsi="Calibri"/>
          <w:sz w:val="22"/>
        </w:rPr>
        <w:t>, samroy@wisconsinumc.org</w:t>
      </w:r>
      <w:r w:rsidR="007B1EF5">
        <w:rPr>
          <w:rFonts w:ascii="Calibri" w:hAnsi="Calibri"/>
          <w:sz w:val="22"/>
        </w:rPr>
        <w:tab/>
        <w:t>Barbara Dick</w:t>
      </w:r>
    </w:p>
    <w:p w:rsidR="007B1EF5" w:rsidRDefault="00F80277" w:rsidP="004F5822">
      <w:pPr>
        <w:tabs>
          <w:tab w:val="left" w:pos="360"/>
          <w:tab w:val="left" w:pos="6480"/>
        </w:tabs>
        <w:rPr>
          <w:rFonts w:ascii="Calibri" w:hAnsi="Calibri"/>
          <w:sz w:val="22"/>
        </w:rPr>
      </w:pPr>
      <w:r>
        <w:rPr>
          <w:rFonts w:ascii="Calibri" w:hAnsi="Calibri"/>
          <w:sz w:val="22"/>
        </w:rPr>
        <w:tab/>
        <w:t xml:space="preserve">Rev. </w:t>
      </w:r>
      <w:r w:rsidR="007B1EF5">
        <w:rPr>
          <w:rFonts w:ascii="Calibri" w:hAnsi="Calibri"/>
          <w:sz w:val="22"/>
        </w:rPr>
        <w:t xml:space="preserve">Steve </w:t>
      </w:r>
      <w:proofErr w:type="spellStart"/>
      <w:r w:rsidR="007B1EF5">
        <w:rPr>
          <w:rFonts w:ascii="Calibri" w:hAnsi="Calibri"/>
          <w:sz w:val="22"/>
        </w:rPr>
        <w:t>Zekoff</w:t>
      </w:r>
      <w:proofErr w:type="spellEnd"/>
      <w:r>
        <w:rPr>
          <w:rFonts w:ascii="Calibri" w:hAnsi="Calibri"/>
          <w:sz w:val="22"/>
        </w:rPr>
        <w:t>, szekoff@wisconsinumc.org</w:t>
      </w:r>
      <w:r w:rsidR="007B1EF5">
        <w:rPr>
          <w:rFonts w:ascii="Calibri" w:hAnsi="Calibri"/>
          <w:sz w:val="22"/>
        </w:rPr>
        <w:tab/>
        <w:t>Gail Burgess</w:t>
      </w:r>
    </w:p>
    <w:p w:rsidR="007B1EF5" w:rsidRPr="007B1EF5" w:rsidRDefault="00F80277" w:rsidP="004F5822">
      <w:pPr>
        <w:tabs>
          <w:tab w:val="left" w:pos="360"/>
          <w:tab w:val="left" w:pos="6480"/>
        </w:tabs>
        <w:rPr>
          <w:rFonts w:ascii="Calibri" w:hAnsi="Calibri"/>
          <w:sz w:val="22"/>
        </w:rPr>
      </w:pPr>
      <w:r>
        <w:rPr>
          <w:rFonts w:ascii="Calibri" w:hAnsi="Calibri"/>
          <w:sz w:val="22"/>
        </w:rPr>
        <w:tab/>
        <w:t xml:space="preserve">Rev. </w:t>
      </w:r>
      <w:r w:rsidR="007B1EF5" w:rsidRPr="007B1EF5">
        <w:rPr>
          <w:rFonts w:ascii="Calibri" w:hAnsi="Calibri"/>
          <w:sz w:val="22"/>
        </w:rPr>
        <w:t>Amanda Stein</w:t>
      </w:r>
      <w:r w:rsidR="007B1EF5">
        <w:rPr>
          <w:rFonts w:ascii="Calibri" w:hAnsi="Calibri"/>
          <w:sz w:val="22"/>
        </w:rPr>
        <w:t xml:space="preserve"> (</w:t>
      </w:r>
      <w:r w:rsidR="004F5822">
        <w:rPr>
          <w:rFonts w:ascii="Calibri" w:hAnsi="Calibri"/>
          <w:sz w:val="22"/>
        </w:rPr>
        <w:t>first reserve</w:t>
      </w:r>
      <w:r w:rsidR="007B1EF5">
        <w:rPr>
          <w:rFonts w:ascii="Calibri" w:hAnsi="Calibri"/>
          <w:sz w:val="22"/>
        </w:rPr>
        <w:t>)</w:t>
      </w:r>
      <w:r>
        <w:rPr>
          <w:rFonts w:ascii="Calibri" w:hAnsi="Calibri"/>
          <w:sz w:val="22"/>
        </w:rPr>
        <w:t xml:space="preserve">, </w:t>
      </w:r>
      <w:r w:rsidR="00A118EB" w:rsidRPr="00A118EB">
        <w:rPr>
          <w:rFonts w:ascii="Calibri" w:hAnsi="Calibri"/>
          <w:sz w:val="22"/>
        </w:rPr>
        <w:t>pastorastein@gmail.com</w:t>
      </w:r>
      <w:r>
        <w:rPr>
          <w:rFonts w:ascii="Calibri" w:hAnsi="Calibri"/>
          <w:sz w:val="22"/>
        </w:rPr>
        <w:tab/>
        <w:t xml:space="preserve">Katie </w:t>
      </w:r>
      <w:proofErr w:type="spellStart"/>
      <w:r>
        <w:rPr>
          <w:rFonts w:ascii="Calibri" w:hAnsi="Calibri"/>
          <w:sz w:val="22"/>
        </w:rPr>
        <w:t>Crise</w:t>
      </w:r>
      <w:proofErr w:type="spellEnd"/>
      <w:r>
        <w:rPr>
          <w:rFonts w:ascii="Calibri" w:hAnsi="Calibri"/>
          <w:sz w:val="22"/>
        </w:rPr>
        <w:t xml:space="preserve"> (</w:t>
      </w:r>
      <w:r w:rsidR="004F5822">
        <w:rPr>
          <w:rFonts w:ascii="Calibri" w:hAnsi="Calibri"/>
          <w:sz w:val="22"/>
        </w:rPr>
        <w:t>first reserve</w:t>
      </w:r>
      <w:r>
        <w:rPr>
          <w:rFonts w:ascii="Calibri" w:hAnsi="Calibri"/>
          <w:sz w:val="22"/>
        </w:rPr>
        <w:t>)</w:t>
      </w:r>
    </w:p>
    <w:p w:rsidR="00F34627" w:rsidRPr="004F5822" w:rsidRDefault="007B1EF5" w:rsidP="005E0853">
      <w:pPr>
        <w:rPr>
          <w:rFonts w:ascii="Calibri" w:hAnsi="Calibri"/>
          <w:b/>
          <w:caps/>
          <w:sz w:val="22"/>
        </w:rPr>
      </w:pPr>
      <w:r w:rsidRPr="007B1EF5">
        <w:rPr>
          <w:rFonts w:ascii="Calibri" w:hAnsi="Calibri"/>
          <w:b/>
          <w:sz w:val="22"/>
        </w:rPr>
        <w:br w:type="page"/>
      </w:r>
      <w:r w:rsidR="005E0853" w:rsidRPr="004F5822">
        <w:rPr>
          <w:rFonts w:ascii="Calibri" w:hAnsi="Calibri"/>
          <w:b/>
          <w:caps/>
          <w:sz w:val="22"/>
        </w:rPr>
        <w:lastRenderedPageBreak/>
        <w:t>Biblical verses about homosexuality</w:t>
      </w:r>
    </w:p>
    <w:p w:rsidR="003701AA" w:rsidRDefault="00F34627" w:rsidP="00F34627">
      <w:pPr>
        <w:ind w:left="720" w:hanging="360"/>
        <w:rPr>
          <w:rFonts w:ascii="Calibri" w:hAnsi="Calibri"/>
          <w:i/>
          <w:sz w:val="22"/>
        </w:rPr>
      </w:pPr>
      <w:r>
        <w:rPr>
          <w:rFonts w:ascii="Calibri" w:hAnsi="Calibri"/>
          <w:sz w:val="22"/>
        </w:rPr>
        <w:t xml:space="preserve">Genesis 19, the story of Sodom being destroyed. </w:t>
      </w:r>
      <w:r w:rsidR="00155C24">
        <w:rPr>
          <w:rFonts w:ascii="Calibri" w:hAnsi="Calibri"/>
          <w:i/>
          <w:sz w:val="22"/>
        </w:rPr>
        <w:t>Traditional</w:t>
      </w:r>
      <w:r w:rsidRPr="00F34627">
        <w:rPr>
          <w:rFonts w:ascii="Calibri" w:hAnsi="Calibri"/>
          <w:i/>
          <w:sz w:val="22"/>
        </w:rPr>
        <w:t xml:space="preserve"> interpretation </w:t>
      </w:r>
      <w:r w:rsidR="00155C24">
        <w:rPr>
          <w:rFonts w:ascii="Calibri" w:hAnsi="Calibri"/>
          <w:i/>
          <w:sz w:val="22"/>
        </w:rPr>
        <w:t>emphasizes</w:t>
      </w:r>
      <w:r w:rsidRPr="00F34627">
        <w:rPr>
          <w:rFonts w:ascii="Calibri" w:hAnsi="Calibri"/>
          <w:i/>
          <w:sz w:val="22"/>
        </w:rPr>
        <w:t xml:space="preserve"> the men of the cities sought to rape male visitors (who were angels in disg</w:t>
      </w:r>
      <w:r w:rsidR="00B37AAB">
        <w:rPr>
          <w:rFonts w:ascii="Calibri" w:hAnsi="Calibri"/>
          <w:i/>
          <w:sz w:val="22"/>
        </w:rPr>
        <w:t>uise) /</w:t>
      </w:r>
      <w:r w:rsidR="00822F55">
        <w:rPr>
          <w:rFonts w:ascii="Calibri" w:hAnsi="Calibri"/>
          <w:i/>
          <w:sz w:val="22"/>
        </w:rPr>
        <w:t xml:space="preserve"> </w:t>
      </w:r>
      <w:r w:rsidR="00B37AAB">
        <w:rPr>
          <w:rFonts w:ascii="Calibri" w:hAnsi="Calibri"/>
          <w:i/>
          <w:sz w:val="22"/>
        </w:rPr>
        <w:t>P</w:t>
      </w:r>
      <w:r w:rsidR="00155C24">
        <w:rPr>
          <w:rFonts w:ascii="Calibri" w:hAnsi="Calibri"/>
          <w:i/>
          <w:sz w:val="22"/>
        </w:rPr>
        <w:t>rogressives note</w:t>
      </w:r>
      <w:r w:rsidR="00822F55">
        <w:rPr>
          <w:rFonts w:ascii="Calibri" w:hAnsi="Calibri"/>
          <w:i/>
          <w:sz w:val="22"/>
        </w:rPr>
        <w:t xml:space="preserve"> that the town was</w:t>
      </w:r>
      <w:r w:rsidRPr="00F34627">
        <w:rPr>
          <w:rFonts w:ascii="Calibri" w:hAnsi="Calibri"/>
          <w:i/>
          <w:sz w:val="22"/>
        </w:rPr>
        <w:t xml:space="preserve"> </w:t>
      </w:r>
      <w:r w:rsidR="00B07B99">
        <w:rPr>
          <w:rFonts w:ascii="Calibri" w:hAnsi="Calibri"/>
          <w:i/>
          <w:sz w:val="22"/>
        </w:rPr>
        <w:t>just plain</w:t>
      </w:r>
      <w:r w:rsidRPr="00F34627">
        <w:rPr>
          <w:rFonts w:ascii="Calibri" w:hAnsi="Calibri"/>
          <w:i/>
          <w:sz w:val="22"/>
        </w:rPr>
        <w:t xml:space="preserve"> sinful</w:t>
      </w:r>
      <w:r w:rsidR="003701AA">
        <w:rPr>
          <w:rFonts w:ascii="Calibri" w:hAnsi="Calibri"/>
          <w:i/>
          <w:sz w:val="22"/>
        </w:rPr>
        <w:t xml:space="preserve"> and did not show proper hospitality</w:t>
      </w:r>
      <w:r w:rsidR="00BB6FB6">
        <w:rPr>
          <w:rFonts w:ascii="Calibri" w:hAnsi="Calibri"/>
          <w:i/>
          <w:sz w:val="22"/>
        </w:rPr>
        <w:t xml:space="preserve">. Ezekiel </w:t>
      </w:r>
      <w:r w:rsidR="00B30A60">
        <w:rPr>
          <w:rFonts w:ascii="Calibri" w:hAnsi="Calibri"/>
          <w:i/>
          <w:sz w:val="22"/>
        </w:rPr>
        <w:t xml:space="preserve">16:49-50 </w:t>
      </w:r>
      <w:r w:rsidR="00BB6FB6">
        <w:rPr>
          <w:rFonts w:ascii="Calibri" w:hAnsi="Calibri"/>
          <w:i/>
          <w:sz w:val="22"/>
        </w:rPr>
        <w:t xml:space="preserve">seems to </w:t>
      </w:r>
      <w:r w:rsidR="00120331">
        <w:rPr>
          <w:rFonts w:ascii="Calibri" w:hAnsi="Calibri"/>
          <w:i/>
          <w:sz w:val="22"/>
        </w:rPr>
        <w:t>assume</w:t>
      </w:r>
      <w:bookmarkStart w:id="0" w:name="_GoBack"/>
      <w:bookmarkEnd w:id="0"/>
      <w:r w:rsidR="00BB6FB6">
        <w:rPr>
          <w:rFonts w:ascii="Calibri" w:hAnsi="Calibri"/>
          <w:i/>
          <w:sz w:val="22"/>
        </w:rPr>
        <w:t xml:space="preserve"> the latter</w:t>
      </w:r>
      <w:r w:rsidR="00120331">
        <w:rPr>
          <w:rFonts w:ascii="Calibri" w:hAnsi="Calibri"/>
          <w:i/>
          <w:sz w:val="22"/>
        </w:rPr>
        <w:t xml:space="preserve"> interpretation</w:t>
      </w:r>
      <w:r w:rsidR="00B30A60">
        <w:rPr>
          <w:rFonts w:ascii="Calibri" w:hAnsi="Calibri"/>
          <w:i/>
          <w:sz w:val="22"/>
        </w:rPr>
        <w:t>.</w:t>
      </w:r>
    </w:p>
    <w:p w:rsidR="00F34627" w:rsidRPr="003701AA" w:rsidRDefault="00F34627" w:rsidP="00F34627">
      <w:pPr>
        <w:ind w:left="720" w:hanging="360"/>
        <w:rPr>
          <w:rFonts w:ascii="Calibri" w:hAnsi="Calibri"/>
          <w:sz w:val="10"/>
        </w:rPr>
      </w:pPr>
    </w:p>
    <w:p w:rsidR="00F34627" w:rsidRDefault="00F34627" w:rsidP="00F34627">
      <w:pPr>
        <w:ind w:left="720" w:hanging="360"/>
        <w:rPr>
          <w:rFonts w:ascii="Calibri" w:hAnsi="Calibri"/>
          <w:sz w:val="22"/>
        </w:rPr>
      </w:pPr>
      <w:r>
        <w:rPr>
          <w:rFonts w:ascii="Calibri" w:hAnsi="Calibri"/>
          <w:sz w:val="22"/>
        </w:rPr>
        <w:t>Leviticus 18:22, “</w:t>
      </w:r>
      <w:r w:rsidRPr="00F34627">
        <w:rPr>
          <w:rFonts w:ascii="Calibri" w:hAnsi="Calibri"/>
          <w:sz w:val="22"/>
        </w:rPr>
        <w:t>You shall not lie with a male as with a woman; it is an abomination.</w:t>
      </w:r>
      <w:r>
        <w:rPr>
          <w:rFonts w:ascii="Calibri" w:hAnsi="Calibri"/>
          <w:sz w:val="22"/>
        </w:rPr>
        <w:t>”</w:t>
      </w:r>
    </w:p>
    <w:p w:rsidR="003701AA" w:rsidRDefault="00F34627" w:rsidP="00F34627">
      <w:pPr>
        <w:ind w:left="720" w:hanging="360"/>
        <w:rPr>
          <w:rFonts w:ascii="Calibri" w:hAnsi="Calibri"/>
          <w:sz w:val="22"/>
        </w:rPr>
      </w:pPr>
      <w:r>
        <w:rPr>
          <w:rFonts w:ascii="Calibri" w:hAnsi="Calibri"/>
          <w:sz w:val="22"/>
        </w:rPr>
        <w:t>Leviticus 20:13, “</w:t>
      </w:r>
      <w:r w:rsidRPr="00F34627">
        <w:rPr>
          <w:rFonts w:ascii="Calibri" w:hAnsi="Calibri"/>
          <w:sz w:val="22"/>
        </w:rPr>
        <w:t>If a man lies with a male as with a woman, both of them have committed an abomination; they shall be put to death; their blood is upon them.</w:t>
      </w:r>
      <w:r>
        <w:rPr>
          <w:rFonts w:ascii="Calibri" w:hAnsi="Calibri"/>
          <w:sz w:val="22"/>
        </w:rPr>
        <w:t xml:space="preserve">” </w:t>
      </w:r>
      <w:r w:rsidR="00155C24">
        <w:rPr>
          <w:rFonts w:ascii="Calibri" w:hAnsi="Calibri"/>
          <w:i/>
          <w:sz w:val="22"/>
        </w:rPr>
        <w:t>Traditionalists quote</w:t>
      </w:r>
      <w:r w:rsidR="004F5822">
        <w:rPr>
          <w:rFonts w:ascii="Calibri" w:hAnsi="Calibri"/>
          <w:i/>
          <w:sz w:val="22"/>
        </w:rPr>
        <w:t xml:space="preserve"> two of</w:t>
      </w:r>
      <w:r w:rsidR="00155C24">
        <w:rPr>
          <w:rFonts w:ascii="Calibri" w:hAnsi="Calibri"/>
          <w:i/>
          <w:sz w:val="22"/>
        </w:rPr>
        <w:t xml:space="preserve"> the </w:t>
      </w:r>
      <w:r w:rsidR="004F5822">
        <w:rPr>
          <w:rFonts w:ascii="Calibri" w:hAnsi="Calibri"/>
          <w:i/>
          <w:sz w:val="22"/>
        </w:rPr>
        <w:t>many</w:t>
      </w:r>
      <w:r w:rsidR="00155C24">
        <w:rPr>
          <w:rFonts w:ascii="Calibri" w:hAnsi="Calibri"/>
          <w:i/>
          <w:sz w:val="22"/>
        </w:rPr>
        <w:t xml:space="preserve"> holiness code</w:t>
      </w:r>
      <w:r w:rsidR="004F5822">
        <w:rPr>
          <w:rFonts w:ascii="Calibri" w:hAnsi="Calibri"/>
          <w:i/>
          <w:sz w:val="22"/>
        </w:rPr>
        <w:t>s</w:t>
      </w:r>
      <w:r w:rsidR="00B37AAB">
        <w:rPr>
          <w:rFonts w:ascii="Calibri" w:hAnsi="Calibri"/>
          <w:i/>
          <w:sz w:val="22"/>
        </w:rPr>
        <w:t>. /</w:t>
      </w:r>
      <w:r w:rsidR="00155C24">
        <w:rPr>
          <w:rFonts w:ascii="Calibri" w:hAnsi="Calibri"/>
          <w:i/>
          <w:sz w:val="22"/>
        </w:rPr>
        <w:t xml:space="preserve"> Progressives note this </w:t>
      </w:r>
      <w:r>
        <w:rPr>
          <w:rFonts w:ascii="Calibri" w:hAnsi="Calibri"/>
          <w:i/>
          <w:sz w:val="22"/>
        </w:rPr>
        <w:t>includ</w:t>
      </w:r>
      <w:r w:rsidR="00155C24">
        <w:rPr>
          <w:rFonts w:ascii="Calibri" w:hAnsi="Calibri"/>
          <w:i/>
          <w:sz w:val="22"/>
        </w:rPr>
        <w:t xml:space="preserve">es </w:t>
      </w:r>
      <w:r w:rsidR="004F5822">
        <w:rPr>
          <w:rFonts w:ascii="Calibri" w:hAnsi="Calibri"/>
          <w:i/>
          <w:sz w:val="22"/>
        </w:rPr>
        <w:t xml:space="preserve">other </w:t>
      </w:r>
      <w:r>
        <w:rPr>
          <w:rFonts w:ascii="Calibri" w:hAnsi="Calibri"/>
          <w:i/>
          <w:sz w:val="22"/>
        </w:rPr>
        <w:t>material no longer relevant or binding</w:t>
      </w:r>
      <w:r w:rsidR="00396AE3">
        <w:rPr>
          <w:rFonts w:ascii="Calibri" w:hAnsi="Calibri"/>
          <w:i/>
          <w:sz w:val="22"/>
        </w:rPr>
        <w:t xml:space="preserve"> </w:t>
      </w:r>
      <w:r w:rsidR="004F5822">
        <w:rPr>
          <w:rFonts w:ascii="Calibri" w:hAnsi="Calibri"/>
          <w:i/>
          <w:sz w:val="22"/>
        </w:rPr>
        <w:t>for</w:t>
      </w:r>
      <w:r w:rsidR="00396AE3">
        <w:rPr>
          <w:rFonts w:ascii="Calibri" w:hAnsi="Calibri"/>
          <w:i/>
          <w:sz w:val="22"/>
        </w:rPr>
        <w:t xml:space="preserve"> Christians</w:t>
      </w:r>
      <w:r>
        <w:rPr>
          <w:rFonts w:ascii="Calibri" w:hAnsi="Calibri"/>
          <w:i/>
          <w:sz w:val="22"/>
        </w:rPr>
        <w:t>.</w:t>
      </w:r>
    </w:p>
    <w:p w:rsidR="003701AA" w:rsidRPr="003701AA" w:rsidRDefault="003701AA" w:rsidP="003701AA">
      <w:pPr>
        <w:ind w:left="720" w:hanging="360"/>
        <w:rPr>
          <w:rFonts w:ascii="Calibri" w:hAnsi="Calibri"/>
          <w:i/>
          <w:sz w:val="10"/>
        </w:rPr>
      </w:pPr>
    </w:p>
    <w:p w:rsidR="00114551" w:rsidRDefault="00114551" w:rsidP="00F34627">
      <w:pPr>
        <w:ind w:left="720" w:hanging="360"/>
        <w:rPr>
          <w:rFonts w:ascii="Calibri" w:hAnsi="Calibri"/>
          <w:sz w:val="22"/>
        </w:rPr>
      </w:pPr>
      <w:r>
        <w:rPr>
          <w:rFonts w:ascii="Calibri" w:hAnsi="Calibri"/>
          <w:sz w:val="22"/>
        </w:rPr>
        <w:t xml:space="preserve">1 Samuel 18:1, </w:t>
      </w:r>
      <w:r w:rsidR="007D5DCF">
        <w:rPr>
          <w:rFonts w:ascii="Calibri" w:hAnsi="Calibri"/>
          <w:sz w:val="22"/>
        </w:rPr>
        <w:t>“t</w:t>
      </w:r>
      <w:r>
        <w:rPr>
          <w:rFonts w:ascii="Calibri" w:hAnsi="Calibri"/>
          <w:sz w:val="22"/>
        </w:rPr>
        <w:t>he soul of Jonathan</w:t>
      </w:r>
      <w:r w:rsidR="007D5DCF">
        <w:rPr>
          <w:rFonts w:ascii="Calibri" w:hAnsi="Calibri"/>
          <w:sz w:val="22"/>
        </w:rPr>
        <w:t xml:space="preserve"> was bound to the soul of David;</w:t>
      </w:r>
      <w:r>
        <w:rPr>
          <w:rFonts w:ascii="Calibri" w:hAnsi="Calibri"/>
          <w:sz w:val="22"/>
        </w:rPr>
        <w:t xml:space="preserve"> Jonathan loved him as his own soul.”</w:t>
      </w:r>
    </w:p>
    <w:p w:rsidR="00114551" w:rsidRDefault="00114551" w:rsidP="00F34627">
      <w:pPr>
        <w:ind w:left="720" w:hanging="360"/>
        <w:rPr>
          <w:rFonts w:ascii="Calibri" w:hAnsi="Calibri"/>
          <w:i/>
          <w:sz w:val="22"/>
        </w:rPr>
      </w:pPr>
      <w:r>
        <w:rPr>
          <w:rFonts w:ascii="Calibri" w:hAnsi="Calibri"/>
          <w:sz w:val="22"/>
        </w:rPr>
        <w:t xml:space="preserve">2 Samuel 1:26, “I am distressed for you, my brother Jonathan; greatly beloved were you to me; your love to me was wonderful, passing the love of women.” </w:t>
      </w:r>
      <w:r w:rsidR="004F5822">
        <w:rPr>
          <w:rFonts w:ascii="Calibri" w:hAnsi="Calibri"/>
          <w:i/>
          <w:sz w:val="22"/>
        </w:rPr>
        <w:t>Traditionalists r</w:t>
      </w:r>
      <w:r>
        <w:rPr>
          <w:rFonts w:ascii="Calibri" w:hAnsi="Calibri"/>
          <w:i/>
          <w:sz w:val="22"/>
        </w:rPr>
        <w:t>ead these verses as portraying a brotherly love relation</w:t>
      </w:r>
      <w:r w:rsidR="00B37AAB">
        <w:rPr>
          <w:rFonts w:ascii="Calibri" w:hAnsi="Calibri"/>
          <w:i/>
          <w:sz w:val="22"/>
        </w:rPr>
        <w:t>ship between David and Jonathan. /</w:t>
      </w:r>
      <w:r>
        <w:rPr>
          <w:rFonts w:ascii="Calibri" w:hAnsi="Calibri"/>
          <w:i/>
          <w:sz w:val="22"/>
        </w:rPr>
        <w:t xml:space="preserve"> </w:t>
      </w:r>
      <w:r w:rsidR="004F5822">
        <w:rPr>
          <w:rFonts w:ascii="Calibri" w:hAnsi="Calibri"/>
          <w:i/>
          <w:sz w:val="22"/>
        </w:rPr>
        <w:t xml:space="preserve">Progressives </w:t>
      </w:r>
      <w:r>
        <w:rPr>
          <w:rFonts w:ascii="Calibri" w:hAnsi="Calibri"/>
          <w:i/>
          <w:sz w:val="22"/>
        </w:rPr>
        <w:t xml:space="preserve">interpret </w:t>
      </w:r>
      <w:r w:rsidR="00B37AAB">
        <w:rPr>
          <w:rFonts w:ascii="Calibri" w:hAnsi="Calibri"/>
          <w:i/>
          <w:sz w:val="22"/>
        </w:rPr>
        <w:t xml:space="preserve">it </w:t>
      </w:r>
      <w:r>
        <w:rPr>
          <w:rFonts w:ascii="Calibri" w:hAnsi="Calibri"/>
          <w:i/>
          <w:sz w:val="22"/>
        </w:rPr>
        <w:t>as consenting same-sex love.</w:t>
      </w:r>
    </w:p>
    <w:p w:rsidR="00114551" w:rsidRPr="00114551" w:rsidRDefault="00114551" w:rsidP="00F34627">
      <w:pPr>
        <w:ind w:left="720" w:hanging="360"/>
        <w:rPr>
          <w:rFonts w:ascii="Calibri" w:hAnsi="Calibri"/>
          <w:i/>
          <w:sz w:val="10"/>
          <w:szCs w:val="10"/>
        </w:rPr>
      </w:pPr>
    </w:p>
    <w:p w:rsidR="00F34627" w:rsidRDefault="00F34627" w:rsidP="00F34627">
      <w:pPr>
        <w:ind w:left="720" w:hanging="360"/>
        <w:rPr>
          <w:rFonts w:ascii="Calibri" w:hAnsi="Calibri"/>
          <w:sz w:val="22"/>
        </w:rPr>
      </w:pPr>
      <w:r>
        <w:rPr>
          <w:rFonts w:ascii="Calibri" w:hAnsi="Calibri"/>
          <w:sz w:val="22"/>
        </w:rPr>
        <w:t>Romans 1:26-27, “</w:t>
      </w:r>
      <w:r w:rsidRPr="00F34627">
        <w:rPr>
          <w:rFonts w:ascii="Calibri" w:hAnsi="Calibri"/>
          <w:sz w:val="22"/>
        </w:rPr>
        <w:t>For this reason God gave them up to degrading passions. Their women exchanged natural intercourse for unnatural, and in the same way also the men, giving up natural intercourse with women, were consume</w:t>
      </w:r>
      <w:r w:rsidR="00B37AAB">
        <w:rPr>
          <w:rFonts w:ascii="Calibri" w:hAnsi="Calibri"/>
          <w:sz w:val="22"/>
        </w:rPr>
        <w:t>d with passion for one another…</w:t>
      </w:r>
      <w:r>
        <w:rPr>
          <w:rFonts w:ascii="Calibri" w:hAnsi="Calibri"/>
          <w:sz w:val="22"/>
        </w:rPr>
        <w:t xml:space="preserve">” </w:t>
      </w:r>
      <w:r w:rsidR="004F5822">
        <w:rPr>
          <w:rFonts w:ascii="Calibri" w:hAnsi="Calibri"/>
          <w:i/>
          <w:sz w:val="22"/>
        </w:rPr>
        <w:t>Traditionalists quote part</w:t>
      </w:r>
      <w:r>
        <w:rPr>
          <w:rFonts w:ascii="Calibri" w:hAnsi="Calibri"/>
          <w:i/>
          <w:sz w:val="22"/>
        </w:rPr>
        <w:t xml:space="preserve"> of a long diatribe Paul unle</w:t>
      </w:r>
      <w:r w:rsidR="00B37AAB">
        <w:rPr>
          <w:rFonts w:ascii="Calibri" w:hAnsi="Calibri"/>
          <w:i/>
          <w:sz w:val="22"/>
        </w:rPr>
        <w:t>ashes against a variety of sins. /</w:t>
      </w:r>
      <w:r w:rsidR="004F5822">
        <w:rPr>
          <w:rFonts w:ascii="Calibri" w:hAnsi="Calibri"/>
          <w:i/>
          <w:sz w:val="22"/>
        </w:rPr>
        <w:t xml:space="preserve"> Progressives note this is the prelude to Paul’s</w:t>
      </w:r>
      <w:r>
        <w:rPr>
          <w:rFonts w:ascii="Calibri" w:hAnsi="Calibri"/>
          <w:i/>
          <w:sz w:val="22"/>
        </w:rPr>
        <w:t xml:space="preserve"> “gotcha” in 2:1, </w:t>
      </w:r>
      <w:r w:rsidRPr="00F34627">
        <w:rPr>
          <w:rFonts w:ascii="Calibri" w:hAnsi="Calibri"/>
          <w:sz w:val="22"/>
        </w:rPr>
        <w:t>“Therefore you have no excuse, whoever you are, when you judge others; for in passing judgment on another you condemn yourself, because you, the judge, are doing the very same things.”</w:t>
      </w:r>
    </w:p>
    <w:p w:rsidR="003701AA" w:rsidRPr="003701AA" w:rsidRDefault="003701AA" w:rsidP="003701AA">
      <w:pPr>
        <w:ind w:left="720" w:hanging="360"/>
        <w:rPr>
          <w:rFonts w:ascii="Calibri" w:hAnsi="Calibri"/>
          <w:sz w:val="10"/>
        </w:rPr>
      </w:pPr>
    </w:p>
    <w:p w:rsidR="003701AA" w:rsidRDefault="003701AA" w:rsidP="00F34627">
      <w:pPr>
        <w:ind w:left="720" w:hanging="360"/>
        <w:rPr>
          <w:rFonts w:ascii="Calibri" w:hAnsi="Calibri"/>
          <w:sz w:val="22"/>
        </w:rPr>
      </w:pPr>
      <w:r>
        <w:rPr>
          <w:rFonts w:ascii="Calibri" w:hAnsi="Calibri"/>
          <w:sz w:val="22"/>
        </w:rPr>
        <w:t>1 Corinthians 6:9-10, “</w:t>
      </w:r>
      <w:r w:rsidRPr="003701AA">
        <w:rPr>
          <w:rFonts w:ascii="Calibri" w:hAnsi="Calibri"/>
          <w:sz w:val="22"/>
        </w:rPr>
        <w:t>Fornicators, idolaters, adulterers, male prostitutes, sodomites, thieves, the greedy, drunkards, revilers, robbers</w:t>
      </w:r>
      <w:r>
        <w:rPr>
          <w:rFonts w:ascii="Calibri" w:hAnsi="Calibri"/>
          <w:sz w:val="22"/>
        </w:rPr>
        <w:t xml:space="preserve"> – </w:t>
      </w:r>
      <w:r w:rsidRPr="003701AA">
        <w:rPr>
          <w:rFonts w:ascii="Calibri" w:hAnsi="Calibri"/>
          <w:sz w:val="22"/>
        </w:rPr>
        <w:t>none of these w</w:t>
      </w:r>
      <w:r w:rsidR="00B37AAB">
        <w:rPr>
          <w:rFonts w:ascii="Calibri" w:hAnsi="Calibri"/>
          <w:sz w:val="22"/>
        </w:rPr>
        <w:t>ill inherit the kingdom of God..</w:t>
      </w:r>
      <w:r w:rsidRPr="003701AA">
        <w:rPr>
          <w:rFonts w:ascii="Calibri" w:hAnsi="Calibri"/>
          <w:sz w:val="22"/>
        </w:rPr>
        <w:t>.</w:t>
      </w:r>
      <w:r>
        <w:rPr>
          <w:rFonts w:ascii="Calibri" w:hAnsi="Calibri"/>
          <w:sz w:val="22"/>
        </w:rPr>
        <w:t>”</w:t>
      </w:r>
    </w:p>
    <w:p w:rsidR="00F34627" w:rsidRPr="00CD663E" w:rsidRDefault="003701AA" w:rsidP="00CD663E">
      <w:pPr>
        <w:ind w:left="720" w:hanging="360"/>
        <w:rPr>
          <w:rFonts w:ascii="Calibri" w:hAnsi="Calibri"/>
          <w:i/>
          <w:sz w:val="22"/>
        </w:rPr>
      </w:pPr>
      <w:r>
        <w:rPr>
          <w:rFonts w:ascii="Calibri" w:hAnsi="Calibri"/>
          <w:sz w:val="22"/>
        </w:rPr>
        <w:t>1 Timothy 1:8-10, “</w:t>
      </w:r>
      <w:r w:rsidR="008F6833">
        <w:rPr>
          <w:rFonts w:ascii="Calibri" w:hAnsi="Calibri"/>
          <w:sz w:val="22"/>
        </w:rPr>
        <w:t>...t</w:t>
      </w:r>
      <w:r w:rsidRPr="003701AA">
        <w:rPr>
          <w:rFonts w:ascii="Calibri" w:hAnsi="Calibri"/>
          <w:sz w:val="22"/>
        </w:rPr>
        <w:t>he law is laid down not for the innocent but for the lawless and disobedient, for the godless and sinful, for the unholy and profane, for those who kill their father or mother, for murderers, fornicators, sodomites, slave traders, liars, perjurers, and whatever else is contrary to the sound teaching that conforms to the glorious gospel of the blessed God, which he entrusted to me.</w:t>
      </w:r>
      <w:r>
        <w:rPr>
          <w:rFonts w:ascii="Calibri" w:hAnsi="Calibri"/>
          <w:sz w:val="22"/>
        </w:rPr>
        <w:t xml:space="preserve">” </w:t>
      </w:r>
      <w:r w:rsidR="004F5822">
        <w:rPr>
          <w:rFonts w:ascii="Calibri" w:hAnsi="Calibri"/>
          <w:i/>
          <w:sz w:val="22"/>
        </w:rPr>
        <w:t>Traditionalists note</w:t>
      </w:r>
      <w:r>
        <w:rPr>
          <w:rFonts w:ascii="Calibri" w:hAnsi="Calibri"/>
          <w:i/>
          <w:sz w:val="22"/>
        </w:rPr>
        <w:t xml:space="preserve"> homosexuality is i</w:t>
      </w:r>
      <w:r w:rsidR="008F6833">
        <w:rPr>
          <w:rFonts w:ascii="Calibri" w:hAnsi="Calibri"/>
          <w:i/>
          <w:sz w:val="22"/>
        </w:rPr>
        <w:t>ncluded in a list of</w:t>
      </w:r>
      <w:r w:rsidR="00B37AAB">
        <w:rPr>
          <w:rFonts w:ascii="Calibri" w:hAnsi="Calibri"/>
          <w:i/>
          <w:sz w:val="22"/>
        </w:rPr>
        <w:t xml:space="preserve"> sins. /</w:t>
      </w:r>
      <w:r>
        <w:rPr>
          <w:rFonts w:ascii="Calibri" w:hAnsi="Calibri"/>
          <w:i/>
          <w:sz w:val="22"/>
        </w:rPr>
        <w:t xml:space="preserve"> </w:t>
      </w:r>
      <w:r w:rsidR="004F5822">
        <w:rPr>
          <w:rFonts w:ascii="Calibri" w:hAnsi="Calibri"/>
          <w:i/>
          <w:sz w:val="22"/>
        </w:rPr>
        <w:t>Progressives</w:t>
      </w:r>
      <w:r>
        <w:rPr>
          <w:rFonts w:ascii="Calibri" w:hAnsi="Calibri"/>
          <w:i/>
          <w:sz w:val="22"/>
        </w:rPr>
        <w:t xml:space="preserve"> suggest Greek </w:t>
      </w:r>
      <w:r w:rsidR="00B37AAB">
        <w:rPr>
          <w:rFonts w:ascii="Calibri" w:hAnsi="Calibri"/>
          <w:i/>
          <w:sz w:val="22"/>
        </w:rPr>
        <w:t xml:space="preserve">words </w:t>
      </w:r>
      <w:r w:rsidR="008F6833">
        <w:rPr>
          <w:rFonts w:ascii="Calibri" w:hAnsi="Calibri"/>
          <w:i/>
          <w:sz w:val="22"/>
        </w:rPr>
        <w:t>for</w:t>
      </w:r>
      <w:r>
        <w:rPr>
          <w:rFonts w:ascii="Calibri" w:hAnsi="Calibri"/>
          <w:i/>
          <w:sz w:val="22"/>
        </w:rPr>
        <w:t xml:space="preserve"> “male prostitutes” and “sodomites” refer to men raping boys, or ritual temple prostitution</w:t>
      </w:r>
      <w:r w:rsidR="004F5822">
        <w:rPr>
          <w:rFonts w:ascii="Calibri" w:hAnsi="Calibri"/>
          <w:i/>
          <w:sz w:val="22"/>
        </w:rPr>
        <w:t>, not consenting same-sex relationships</w:t>
      </w:r>
      <w:r>
        <w:rPr>
          <w:rFonts w:ascii="Calibri" w:hAnsi="Calibri"/>
          <w:i/>
          <w:sz w:val="22"/>
        </w:rPr>
        <w:t>.</w:t>
      </w:r>
    </w:p>
    <w:p w:rsidR="008F6833" w:rsidRPr="00CD663E" w:rsidRDefault="008F6833" w:rsidP="008F6833">
      <w:pPr>
        <w:pStyle w:val="ListParagraph"/>
        <w:rPr>
          <w:rFonts w:ascii="Calibri" w:hAnsi="Calibri"/>
          <w:sz w:val="10"/>
          <w:szCs w:val="10"/>
        </w:rPr>
      </w:pPr>
    </w:p>
    <w:p w:rsidR="008F6833" w:rsidRPr="00B37AAB" w:rsidRDefault="008F6833" w:rsidP="008F6833">
      <w:pPr>
        <w:rPr>
          <w:rFonts w:ascii="Calibri" w:hAnsi="Calibri"/>
          <w:b/>
          <w:caps/>
          <w:sz w:val="22"/>
        </w:rPr>
      </w:pPr>
      <w:r>
        <w:rPr>
          <w:rFonts w:ascii="Calibri" w:hAnsi="Calibri"/>
          <w:b/>
          <w:caps/>
          <w:sz w:val="22"/>
        </w:rPr>
        <w:t>A WESLEYAN FRAMEWORK FOR INTERPRETATION</w:t>
      </w:r>
    </w:p>
    <w:p w:rsidR="008F6833" w:rsidRDefault="008F6833" w:rsidP="008F6833">
      <w:pPr>
        <w:pStyle w:val="ListParagraph"/>
        <w:rPr>
          <w:rFonts w:ascii="Calibri" w:hAnsi="Calibri"/>
          <w:sz w:val="22"/>
        </w:rPr>
      </w:pPr>
      <w:r>
        <w:rPr>
          <w:rFonts w:ascii="Calibri" w:hAnsi="Calibri"/>
          <w:sz w:val="22"/>
        </w:rPr>
        <w:t>SCRIPTURE: Our primary authority. How do other passages help us interpret difficult texts?</w:t>
      </w:r>
    </w:p>
    <w:p w:rsidR="008F6833" w:rsidRDefault="008F6833" w:rsidP="008F6833">
      <w:pPr>
        <w:pStyle w:val="ListParagraph"/>
        <w:rPr>
          <w:rFonts w:ascii="Calibri" w:hAnsi="Calibri"/>
          <w:sz w:val="22"/>
        </w:rPr>
      </w:pPr>
      <w:r>
        <w:rPr>
          <w:rFonts w:ascii="Calibri" w:hAnsi="Calibri"/>
          <w:sz w:val="22"/>
        </w:rPr>
        <w:t>TRADITION: How have church leaders and scholars interpreted the text in the past?</w:t>
      </w:r>
    </w:p>
    <w:p w:rsidR="008F6833" w:rsidRDefault="008F6833" w:rsidP="008F6833">
      <w:pPr>
        <w:pStyle w:val="ListParagraph"/>
        <w:rPr>
          <w:rFonts w:ascii="Calibri" w:hAnsi="Calibri"/>
          <w:sz w:val="22"/>
        </w:rPr>
      </w:pPr>
      <w:r>
        <w:rPr>
          <w:rFonts w:ascii="Calibri" w:hAnsi="Calibri"/>
          <w:sz w:val="22"/>
        </w:rPr>
        <w:t>REASON: How can we use our God-given intelligence to think through the interpretation?</w:t>
      </w:r>
    </w:p>
    <w:p w:rsidR="008F6833" w:rsidRPr="00B37AAB" w:rsidRDefault="008F6833" w:rsidP="008F6833">
      <w:pPr>
        <w:pStyle w:val="ListParagraph"/>
        <w:rPr>
          <w:rFonts w:ascii="Calibri" w:hAnsi="Calibri"/>
          <w:sz w:val="22"/>
        </w:rPr>
      </w:pPr>
      <w:r>
        <w:rPr>
          <w:rFonts w:ascii="Calibri" w:hAnsi="Calibri"/>
          <w:sz w:val="22"/>
        </w:rPr>
        <w:t>EXPERIENCE: If our interpretation is true, do we see it confirmed in our experience of life?</w:t>
      </w:r>
    </w:p>
    <w:p w:rsidR="00CD663E" w:rsidRPr="00CD663E" w:rsidRDefault="00CD663E" w:rsidP="00CD663E">
      <w:pPr>
        <w:rPr>
          <w:rFonts w:ascii="Calibri" w:hAnsi="Calibri"/>
          <w:sz w:val="10"/>
          <w:szCs w:val="10"/>
        </w:rPr>
      </w:pPr>
    </w:p>
    <w:p w:rsidR="00A118EB" w:rsidRPr="004F5822" w:rsidRDefault="00F34627" w:rsidP="005E0853">
      <w:pPr>
        <w:rPr>
          <w:rFonts w:ascii="Calibri" w:hAnsi="Calibri"/>
          <w:b/>
          <w:caps/>
          <w:sz w:val="22"/>
        </w:rPr>
      </w:pPr>
      <w:r w:rsidRPr="004F5822">
        <w:rPr>
          <w:rFonts w:ascii="Calibri" w:hAnsi="Calibri"/>
          <w:b/>
          <w:caps/>
          <w:sz w:val="22"/>
        </w:rPr>
        <w:t>Range of theological</w:t>
      </w:r>
      <w:r w:rsidR="004F5822" w:rsidRPr="004F5822">
        <w:rPr>
          <w:rFonts w:ascii="Calibri" w:hAnsi="Calibri"/>
          <w:b/>
          <w:caps/>
          <w:sz w:val="22"/>
        </w:rPr>
        <w:t xml:space="preserve"> opinions about homosexuality</w:t>
      </w:r>
    </w:p>
    <w:p w:rsidR="003701AA" w:rsidRPr="003701AA" w:rsidRDefault="003701AA" w:rsidP="003701AA">
      <w:pPr>
        <w:pStyle w:val="ListParagraph"/>
        <w:numPr>
          <w:ilvl w:val="0"/>
          <w:numId w:val="2"/>
        </w:numPr>
        <w:rPr>
          <w:rFonts w:ascii="Calibri" w:hAnsi="Calibri"/>
          <w:sz w:val="22"/>
        </w:rPr>
      </w:pPr>
      <w:r w:rsidRPr="003701AA">
        <w:rPr>
          <w:rFonts w:ascii="Calibri" w:hAnsi="Calibri"/>
          <w:sz w:val="22"/>
        </w:rPr>
        <w:t>It’s a</w:t>
      </w:r>
      <w:r>
        <w:rPr>
          <w:rFonts w:ascii="Calibri" w:hAnsi="Calibri"/>
          <w:sz w:val="22"/>
        </w:rPr>
        <w:t>n abominable</w:t>
      </w:r>
      <w:r w:rsidR="00D402D6">
        <w:rPr>
          <w:rFonts w:ascii="Calibri" w:hAnsi="Calibri"/>
          <w:sz w:val="22"/>
        </w:rPr>
        <w:t xml:space="preserve"> sin</w:t>
      </w:r>
      <w:r>
        <w:rPr>
          <w:rFonts w:ascii="Calibri" w:hAnsi="Calibri"/>
          <w:sz w:val="22"/>
        </w:rPr>
        <w:t>; even the inclination is evil</w:t>
      </w:r>
      <w:r w:rsidR="00D402D6">
        <w:rPr>
          <w:rFonts w:ascii="Calibri" w:hAnsi="Calibri"/>
          <w:sz w:val="22"/>
        </w:rPr>
        <w:t>. It cannot be tolerated in the church.</w:t>
      </w:r>
    </w:p>
    <w:p w:rsidR="00D402D6" w:rsidRDefault="003701AA" w:rsidP="003701AA">
      <w:pPr>
        <w:pStyle w:val="ListParagraph"/>
        <w:numPr>
          <w:ilvl w:val="0"/>
          <w:numId w:val="2"/>
        </w:numPr>
        <w:rPr>
          <w:rFonts w:ascii="Calibri" w:hAnsi="Calibri"/>
          <w:sz w:val="22"/>
        </w:rPr>
      </w:pPr>
      <w:r>
        <w:rPr>
          <w:rFonts w:ascii="Calibri" w:hAnsi="Calibri"/>
          <w:sz w:val="22"/>
        </w:rPr>
        <w:t>It’s a sin</w:t>
      </w:r>
      <w:r w:rsidR="00D402D6">
        <w:rPr>
          <w:rFonts w:ascii="Calibri" w:hAnsi="Calibri"/>
          <w:sz w:val="22"/>
        </w:rPr>
        <w:t>ful inclination which can be resisted (like a predisposition to alc</w:t>
      </w:r>
      <w:r w:rsidR="00CD663E">
        <w:rPr>
          <w:rFonts w:ascii="Calibri" w:hAnsi="Calibri"/>
          <w:sz w:val="22"/>
        </w:rPr>
        <w:t>o</w:t>
      </w:r>
      <w:r w:rsidR="00D402D6">
        <w:rPr>
          <w:rFonts w:ascii="Calibri" w:hAnsi="Calibri"/>
          <w:sz w:val="22"/>
        </w:rPr>
        <w:t>holism). Celibate LGBTQ people are welcome. Love the sinner, hate the sin.</w:t>
      </w:r>
    </w:p>
    <w:p w:rsidR="00E966D3" w:rsidRDefault="00D402D6" w:rsidP="00D402D6">
      <w:pPr>
        <w:pStyle w:val="ListParagraph"/>
        <w:numPr>
          <w:ilvl w:val="0"/>
          <w:numId w:val="2"/>
        </w:numPr>
        <w:rPr>
          <w:rFonts w:ascii="Calibri" w:hAnsi="Calibri"/>
          <w:sz w:val="22"/>
        </w:rPr>
      </w:pPr>
      <w:r>
        <w:rPr>
          <w:rFonts w:ascii="Calibri" w:hAnsi="Calibri"/>
          <w:sz w:val="22"/>
        </w:rPr>
        <w:t>It’s sinful, but no different from many other sins. Many people in the church sin and seek forgiveness. We welcome LGBTQ people but will not officially bless their unions. Who am I to judge?</w:t>
      </w:r>
    </w:p>
    <w:p w:rsidR="00D402D6" w:rsidRDefault="00E966D3" w:rsidP="00D402D6">
      <w:pPr>
        <w:pStyle w:val="ListParagraph"/>
        <w:numPr>
          <w:ilvl w:val="0"/>
          <w:numId w:val="2"/>
        </w:numPr>
        <w:rPr>
          <w:rFonts w:ascii="Calibri" w:hAnsi="Calibri"/>
          <w:sz w:val="22"/>
        </w:rPr>
      </w:pPr>
      <w:r>
        <w:rPr>
          <w:rFonts w:ascii="Calibri" w:hAnsi="Calibri"/>
          <w:sz w:val="22"/>
        </w:rPr>
        <w:t xml:space="preserve">Don’t know, or don’t care, whether it’s a sin. Christians have other more important things to focus on: Love God and love neighbor, and make disciples of all people. </w:t>
      </w:r>
    </w:p>
    <w:p w:rsidR="00D402D6" w:rsidRDefault="00D402D6" w:rsidP="00D402D6">
      <w:pPr>
        <w:pStyle w:val="ListParagraph"/>
        <w:numPr>
          <w:ilvl w:val="0"/>
          <w:numId w:val="2"/>
        </w:numPr>
        <w:rPr>
          <w:rFonts w:ascii="Calibri" w:hAnsi="Calibri"/>
          <w:sz w:val="22"/>
        </w:rPr>
      </w:pPr>
      <w:r>
        <w:rPr>
          <w:rFonts w:ascii="Calibri" w:hAnsi="Calibri"/>
          <w:sz w:val="22"/>
        </w:rPr>
        <w:t xml:space="preserve">It isn’t a sin now; God has released the prohibition on this issue under the guidance of the Holy Spirit. Homosexuality in a committed, married relationship is something to celebrate. </w:t>
      </w:r>
    </w:p>
    <w:p w:rsidR="00A118EB" w:rsidRDefault="00D402D6" w:rsidP="003701AA">
      <w:pPr>
        <w:pStyle w:val="ListParagraph"/>
        <w:numPr>
          <w:ilvl w:val="0"/>
          <w:numId w:val="2"/>
        </w:numPr>
        <w:rPr>
          <w:rFonts w:ascii="Calibri" w:hAnsi="Calibri"/>
          <w:sz w:val="22"/>
        </w:rPr>
      </w:pPr>
      <w:r>
        <w:rPr>
          <w:rFonts w:ascii="Calibri" w:hAnsi="Calibri"/>
          <w:sz w:val="22"/>
        </w:rPr>
        <w:t xml:space="preserve">It was never a sin; the </w:t>
      </w:r>
      <w:r w:rsidR="00D504FC">
        <w:rPr>
          <w:rFonts w:ascii="Calibri" w:hAnsi="Calibri"/>
          <w:sz w:val="22"/>
        </w:rPr>
        <w:t xml:space="preserve">prohibitions in the </w:t>
      </w:r>
      <w:r w:rsidR="00B07B99">
        <w:rPr>
          <w:rFonts w:ascii="Calibri" w:hAnsi="Calibri"/>
          <w:sz w:val="22"/>
        </w:rPr>
        <w:t xml:space="preserve">Bible </w:t>
      </w:r>
      <w:r w:rsidR="00D504FC">
        <w:rPr>
          <w:rFonts w:ascii="Calibri" w:hAnsi="Calibri"/>
          <w:sz w:val="22"/>
        </w:rPr>
        <w:t>do not address</w:t>
      </w:r>
      <w:r w:rsidR="00B07B99">
        <w:rPr>
          <w:rFonts w:ascii="Calibri" w:hAnsi="Calibri"/>
          <w:sz w:val="22"/>
        </w:rPr>
        <w:t xml:space="preserve"> committed, loving, same-sex relationships</w:t>
      </w:r>
      <w:r>
        <w:rPr>
          <w:rFonts w:ascii="Calibri" w:hAnsi="Calibri"/>
          <w:sz w:val="22"/>
        </w:rPr>
        <w:t xml:space="preserve">. God made LGBTQ people this way. Homosexuality in a married relationship is something to celebrate. </w:t>
      </w:r>
    </w:p>
    <w:p w:rsidR="00E53BC6" w:rsidRPr="00E53BC6" w:rsidRDefault="00E53BC6" w:rsidP="00E53BC6">
      <w:pPr>
        <w:ind w:left="360"/>
        <w:rPr>
          <w:rFonts w:ascii="Calibri" w:hAnsi="Calibri"/>
          <w:sz w:val="10"/>
          <w:szCs w:val="10"/>
        </w:rPr>
      </w:pPr>
    </w:p>
    <w:p w:rsidR="00E53BC6" w:rsidRPr="00E53BC6" w:rsidRDefault="00E53BC6" w:rsidP="00E53BC6">
      <w:pPr>
        <w:ind w:left="360"/>
        <w:rPr>
          <w:rFonts w:ascii="Calibri" w:hAnsi="Calibri"/>
          <w:i/>
          <w:sz w:val="22"/>
        </w:rPr>
      </w:pPr>
      <w:r w:rsidRPr="00E53BC6">
        <w:rPr>
          <w:rFonts w:ascii="Calibri" w:hAnsi="Calibri"/>
          <w:i/>
          <w:sz w:val="22"/>
        </w:rPr>
        <w:t xml:space="preserve">Traditional/Incompatible </w:t>
      </w:r>
      <w:r w:rsidRPr="00A118EB">
        <w:sym w:font="Wingdings" w:char="F0F3"/>
      </w:r>
      <w:r w:rsidRPr="00E53BC6">
        <w:rPr>
          <w:rFonts w:ascii="Calibri" w:hAnsi="Calibri"/>
          <w:i/>
          <w:sz w:val="22"/>
        </w:rPr>
        <w:t xml:space="preserve"> Traditional/Compatible </w:t>
      </w:r>
      <w:r w:rsidRPr="00A118EB">
        <w:sym w:font="Wingdings" w:char="F0F3"/>
      </w:r>
      <w:r w:rsidRPr="00E53BC6">
        <w:rPr>
          <w:rFonts w:ascii="Calibri" w:hAnsi="Calibri"/>
          <w:i/>
          <w:sz w:val="22"/>
        </w:rPr>
        <w:t xml:space="preserve"> Progressive/Compatible </w:t>
      </w:r>
      <w:r w:rsidRPr="00A118EB">
        <w:sym w:font="Wingdings" w:char="F0F3"/>
      </w:r>
      <w:r w:rsidRPr="00E53BC6">
        <w:rPr>
          <w:rFonts w:ascii="Calibri" w:hAnsi="Calibri"/>
          <w:i/>
          <w:sz w:val="22"/>
        </w:rPr>
        <w:t xml:space="preserve"> Progressive/Incompatible</w:t>
      </w:r>
    </w:p>
    <w:p w:rsidR="00CD663E" w:rsidRPr="00CD663E" w:rsidRDefault="00CD663E" w:rsidP="00F327FB">
      <w:pPr>
        <w:pStyle w:val="ListParagraph"/>
        <w:rPr>
          <w:rFonts w:ascii="Calibri" w:hAnsi="Calibri"/>
          <w:sz w:val="10"/>
          <w:szCs w:val="10"/>
        </w:rPr>
      </w:pPr>
    </w:p>
    <w:p w:rsidR="00E966D3" w:rsidRPr="004F5822" w:rsidRDefault="00F34627" w:rsidP="005E0853">
      <w:pPr>
        <w:rPr>
          <w:rFonts w:ascii="Calibri" w:hAnsi="Calibri"/>
          <w:b/>
          <w:caps/>
          <w:sz w:val="22"/>
        </w:rPr>
      </w:pPr>
      <w:r w:rsidRPr="004F5822">
        <w:rPr>
          <w:rFonts w:ascii="Calibri" w:hAnsi="Calibri"/>
          <w:b/>
          <w:caps/>
          <w:sz w:val="22"/>
        </w:rPr>
        <w:t xml:space="preserve">The church’s evolving </w:t>
      </w:r>
      <w:r w:rsidR="004F5822" w:rsidRPr="004F5822">
        <w:rPr>
          <w:rFonts w:ascii="Calibri" w:hAnsi="Calibri"/>
          <w:b/>
          <w:caps/>
          <w:sz w:val="22"/>
        </w:rPr>
        <w:t>understanding on social issues</w:t>
      </w:r>
      <w:r w:rsidRPr="004F5822">
        <w:rPr>
          <w:rFonts w:ascii="Calibri" w:hAnsi="Calibri"/>
          <w:b/>
          <w:caps/>
          <w:sz w:val="22"/>
        </w:rPr>
        <w:t xml:space="preserve"> </w:t>
      </w:r>
    </w:p>
    <w:p w:rsidR="00E966D3" w:rsidRDefault="00E966D3" w:rsidP="005E0853">
      <w:pPr>
        <w:rPr>
          <w:rFonts w:ascii="Calibri" w:hAnsi="Calibri"/>
          <w:sz w:val="22"/>
        </w:rPr>
      </w:pPr>
      <w:r>
        <w:rPr>
          <w:rFonts w:ascii="Calibri" w:hAnsi="Calibri"/>
          <w:sz w:val="22"/>
        </w:rPr>
        <w:tab/>
        <w:t>Purity laws regarding circumcision</w:t>
      </w:r>
      <w:r w:rsidR="00CD663E">
        <w:rPr>
          <w:rFonts w:ascii="Calibri" w:hAnsi="Calibri"/>
          <w:sz w:val="22"/>
        </w:rPr>
        <w:t>,</w:t>
      </w:r>
      <w:r>
        <w:rPr>
          <w:rFonts w:ascii="Calibri" w:hAnsi="Calibri"/>
          <w:sz w:val="22"/>
        </w:rPr>
        <w:t xml:space="preserve"> clean/unclean foods</w:t>
      </w:r>
      <w:r w:rsidR="00155C24">
        <w:rPr>
          <w:rFonts w:ascii="Calibri" w:hAnsi="Calibri"/>
          <w:sz w:val="22"/>
        </w:rPr>
        <w:t xml:space="preserve"> </w:t>
      </w:r>
      <w:r w:rsidR="006762DE">
        <w:rPr>
          <w:rFonts w:ascii="Calibri" w:hAnsi="Calibri"/>
          <w:sz w:val="22"/>
        </w:rPr>
        <w:t>(</w:t>
      </w:r>
      <w:r w:rsidR="00CD663E">
        <w:rPr>
          <w:rFonts w:ascii="Calibri" w:hAnsi="Calibri"/>
          <w:sz w:val="22"/>
        </w:rPr>
        <w:t>Leviticus</w:t>
      </w:r>
      <w:r w:rsidR="00155C24">
        <w:rPr>
          <w:rFonts w:ascii="Calibri" w:hAnsi="Calibri"/>
          <w:sz w:val="22"/>
        </w:rPr>
        <w:t xml:space="preserve">) </w:t>
      </w:r>
      <w:r w:rsidR="004F5822">
        <w:rPr>
          <w:rFonts w:ascii="Calibri" w:hAnsi="Calibri"/>
          <w:sz w:val="22"/>
        </w:rPr>
        <w:t xml:space="preserve">– </w:t>
      </w:r>
      <w:r w:rsidR="00155C24">
        <w:rPr>
          <w:rFonts w:ascii="Calibri" w:hAnsi="Calibri"/>
          <w:sz w:val="22"/>
        </w:rPr>
        <w:t>vs</w:t>
      </w:r>
      <w:r w:rsidR="004F5822">
        <w:rPr>
          <w:rFonts w:ascii="Calibri" w:hAnsi="Calibri"/>
          <w:sz w:val="22"/>
        </w:rPr>
        <w:t xml:space="preserve"> –</w:t>
      </w:r>
      <w:r w:rsidR="00CD663E">
        <w:rPr>
          <w:rFonts w:ascii="Calibri" w:hAnsi="Calibri"/>
          <w:sz w:val="22"/>
        </w:rPr>
        <w:t xml:space="preserve"> </w:t>
      </w:r>
      <w:r w:rsidR="00155C24">
        <w:rPr>
          <w:rFonts w:ascii="Calibri" w:hAnsi="Calibri"/>
          <w:sz w:val="22"/>
        </w:rPr>
        <w:t>accepting Gentiles (</w:t>
      </w:r>
      <w:r w:rsidR="00CD663E">
        <w:rPr>
          <w:rFonts w:ascii="Calibri" w:hAnsi="Calibri"/>
          <w:sz w:val="22"/>
        </w:rPr>
        <w:t>Acts 10 &amp; 15</w:t>
      </w:r>
      <w:r w:rsidR="006762DE">
        <w:rPr>
          <w:rFonts w:ascii="Calibri" w:hAnsi="Calibri"/>
          <w:sz w:val="22"/>
        </w:rPr>
        <w:t>)</w:t>
      </w:r>
    </w:p>
    <w:p w:rsidR="00E966D3" w:rsidRDefault="00E966D3" w:rsidP="005E0853">
      <w:pPr>
        <w:rPr>
          <w:rFonts w:ascii="Calibri" w:hAnsi="Calibri"/>
          <w:sz w:val="22"/>
        </w:rPr>
      </w:pPr>
      <w:r>
        <w:rPr>
          <w:rFonts w:ascii="Calibri" w:hAnsi="Calibri"/>
          <w:sz w:val="22"/>
        </w:rPr>
        <w:tab/>
        <w:t>Slavery</w:t>
      </w:r>
      <w:r w:rsidR="00CD663E">
        <w:rPr>
          <w:rFonts w:ascii="Calibri" w:hAnsi="Calibri"/>
          <w:sz w:val="22"/>
        </w:rPr>
        <w:t xml:space="preserve">, “Slaves obey your masters” (Ephesians 6:5) </w:t>
      </w:r>
      <w:r w:rsidR="004F5822">
        <w:rPr>
          <w:rFonts w:ascii="Calibri" w:hAnsi="Calibri"/>
          <w:sz w:val="22"/>
        </w:rPr>
        <w:t xml:space="preserve">– vs – </w:t>
      </w:r>
      <w:r w:rsidR="00CD663E">
        <w:rPr>
          <w:rFonts w:ascii="Calibri" w:hAnsi="Calibri"/>
          <w:sz w:val="22"/>
        </w:rPr>
        <w:t>“Love your neighbor as yourself” (Mark 12:31)</w:t>
      </w:r>
    </w:p>
    <w:p w:rsidR="00273555" w:rsidRPr="005E0853" w:rsidRDefault="00E966D3" w:rsidP="005E0853">
      <w:pPr>
        <w:rPr>
          <w:rFonts w:ascii="Calibri" w:hAnsi="Calibri"/>
          <w:sz w:val="22"/>
        </w:rPr>
      </w:pPr>
      <w:r>
        <w:rPr>
          <w:rFonts w:ascii="Calibri" w:hAnsi="Calibri"/>
          <w:sz w:val="22"/>
        </w:rPr>
        <w:tab/>
      </w:r>
      <w:r w:rsidR="00CD663E">
        <w:rPr>
          <w:rFonts w:ascii="Calibri" w:hAnsi="Calibri"/>
          <w:sz w:val="22"/>
        </w:rPr>
        <w:t xml:space="preserve">Female clergy, “Women be silent in church” (1 Corinthians 14:34) </w:t>
      </w:r>
      <w:r w:rsidR="004F5822">
        <w:rPr>
          <w:rFonts w:ascii="Calibri" w:hAnsi="Calibri"/>
          <w:sz w:val="22"/>
        </w:rPr>
        <w:t xml:space="preserve">– vs – </w:t>
      </w:r>
      <w:r w:rsidR="00CD663E">
        <w:rPr>
          <w:rFonts w:ascii="Calibri" w:hAnsi="Calibri"/>
          <w:sz w:val="22"/>
        </w:rPr>
        <w:t>Mary the evangelist (John 20:17)</w:t>
      </w:r>
    </w:p>
    <w:sectPr w:rsidR="00273555" w:rsidRPr="005E0853" w:rsidSect="00273555">
      <w:pgSz w:w="12240" w:h="15840"/>
      <w:pgMar w:top="72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38"/>
    <w:multiLevelType w:val="hybridMultilevel"/>
    <w:tmpl w:val="76F6558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8C0"/>
    <w:multiLevelType w:val="hybridMultilevel"/>
    <w:tmpl w:val="4AA64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6667"/>
    <w:multiLevelType w:val="hybridMultilevel"/>
    <w:tmpl w:val="11683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05C03"/>
    <w:multiLevelType w:val="hybridMultilevel"/>
    <w:tmpl w:val="7DDA8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26B3A"/>
    <w:multiLevelType w:val="hybridMultilevel"/>
    <w:tmpl w:val="11683ADE"/>
    <w:lvl w:ilvl="0" w:tplc="0409000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C153F"/>
    <w:multiLevelType w:val="hybridMultilevel"/>
    <w:tmpl w:val="B0203C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7575D6"/>
    <w:multiLevelType w:val="hybridMultilevel"/>
    <w:tmpl w:val="11683ADE"/>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07682"/>
    <w:multiLevelType w:val="hybridMultilevel"/>
    <w:tmpl w:val="76F6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A261E"/>
    <w:multiLevelType w:val="hybridMultilevel"/>
    <w:tmpl w:val="2D547C3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4213E"/>
    <w:multiLevelType w:val="hybridMultilevel"/>
    <w:tmpl w:val="76F6558A"/>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32D23"/>
    <w:multiLevelType w:val="hybridMultilevel"/>
    <w:tmpl w:val="2D547C36"/>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43A70"/>
    <w:multiLevelType w:val="hybridMultilevel"/>
    <w:tmpl w:val="2D54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11"/>
  </w:num>
  <w:num w:numId="6">
    <w:abstractNumId w:val="8"/>
  </w:num>
  <w:num w:numId="7">
    <w:abstractNumId w:val="6"/>
  </w:num>
  <w:num w:numId="8">
    <w:abstractNumId w:val="7"/>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5"/>
    <w:rsid w:val="00035F15"/>
    <w:rsid w:val="000B4E77"/>
    <w:rsid w:val="000F6282"/>
    <w:rsid w:val="00114551"/>
    <w:rsid w:val="00120331"/>
    <w:rsid w:val="00155C24"/>
    <w:rsid w:val="001608CA"/>
    <w:rsid w:val="00247592"/>
    <w:rsid w:val="00273555"/>
    <w:rsid w:val="00370041"/>
    <w:rsid w:val="003701AA"/>
    <w:rsid w:val="00396AE3"/>
    <w:rsid w:val="00444516"/>
    <w:rsid w:val="004623E7"/>
    <w:rsid w:val="004B6B7D"/>
    <w:rsid w:val="004F5822"/>
    <w:rsid w:val="00505D58"/>
    <w:rsid w:val="005E0853"/>
    <w:rsid w:val="006762DE"/>
    <w:rsid w:val="00690004"/>
    <w:rsid w:val="006C18C0"/>
    <w:rsid w:val="007B1EF5"/>
    <w:rsid w:val="007D5DCF"/>
    <w:rsid w:val="00820FD1"/>
    <w:rsid w:val="00822F55"/>
    <w:rsid w:val="008F6833"/>
    <w:rsid w:val="00900176"/>
    <w:rsid w:val="00A118EB"/>
    <w:rsid w:val="00B07B99"/>
    <w:rsid w:val="00B30A60"/>
    <w:rsid w:val="00B37AAB"/>
    <w:rsid w:val="00BB6FB6"/>
    <w:rsid w:val="00BF28DB"/>
    <w:rsid w:val="00CD5791"/>
    <w:rsid w:val="00CD663E"/>
    <w:rsid w:val="00D402D6"/>
    <w:rsid w:val="00D504FC"/>
    <w:rsid w:val="00DD0DFB"/>
    <w:rsid w:val="00DD66B2"/>
    <w:rsid w:val="00E53BC6"/>
    <w:rsid w:val="00E966D3"/>
    <w:rsid w:val="00F327FB"/>
    <w:rsid w:val="00F34627"/>
    <w:rsid w:val="00F802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932D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5"/>
    <w:pPr>
      <w:ind w:left="720"/>
      <w:contextualSpacing/>
    </w:pPr>
  </w:style>
  <w:style w:type="paragraph" w:styleId="BalloonText">
    <w:name w:val="Balloon Text"/>
    <w:basedOn w:val="Normal"/>
    <w:link w:val="BalloonTextChar"/>
    <w:rsid w:val="00CD663E"/>
    <w:rPr>
      <w:rFonts w:ascii="Tahoma" w:hAnsi="Tahoma" w:cs="Tahoma"/>
      <w:sz w:val="16"/>
      <w:szCs w:val="16"/>
    </w:rPr>
  </w:style>
  <w:style w:type="character" w:customStyle="1" w:styleId="BalloonTextChar">
    <w:name w:val="Balloon Text Char"/>
    <w:basedOn w:val="DefaultParagraphFont"/>
    <w:link w:val="BalloonText"/>
    <w:rsid w:val="00CD663E"/>
    <w:rPr>
      <w:rFonts w:ascii="Tahoma" w:hAnsi="Tahoma" w:cs="Tahoma"/>
      <w:sz w:val="16"/>
      <w:szCs w:val="16"/>
    </w:rPr>
  </w:style>
  <w:style w:type="character" w:styleId="Hyperlink">
    <w:name w:val="Hyperlink"/>
    <w:basedOn w:val="DefaultParagraphFont"/>
    <w:rsid w:val="000B4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932D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5"/>
    <w:pPr>
      <w:ind w:left="720"/>
      <w:contextualSpacing/>
    </w:pPr>
  </w:style>
  <w:style w:type="paragraph" w:styleId="BalloonText">
    <w:name w:val="Balloon Text"/>
    <w:basedOn w:val="Normal"/>
    <w:link w:val="BalloonTextChar"/>
    <w:rsid w:val="00CD663E"/>
    <w:rPr>
      <w:rFonts w:ascii="Tahoma" w:hAnsi="Tahoma" w:cs="Tahoma"/>
      <w:sz w:val="16"/>
      <w:szCs w:val="16"/>
    </w:rPr>
  </w:style>
  <w:style w:type="character" w:customStyle="1" w:styleId="BalloonTextChar">
    <w:name w:val="Balloon Text Char"/>
    <w:basedOn w:val="DefaultParagraphFont"/>
    <w:link w:val="BalloonText"/>
    <w:rsid w:val="00CD663E"/>
    <w:rPr>
      <w:rFonts w:ascii="Tahoma" w:hAnsi="Tahoma" w:cs="Tahoma"/>
      <w:sz w:val="16"/>
      <w:szCs w:val="16"/>
    </w:rPr>
  </w:style>
  <w:style w:type="character" w:styleId="Hyperlink">
    <w:name w:val="Hyperlink"/>
    <w:basedOn w:val="DefaultParagraphFont"/>
    <w:rsid w:val="000B4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94">
      <w:bodyDiv w:val="1"/>
      <w:marLeft w:val="0"/>
      <w:marRight w:val="0"/>
      <w:marTop w:val="0"/>
      <w:marBottom w:val="0"/>
      <w:divBdr>
        <w:top w:val="none" w:sz="0" w:space="0" w:color="auto"/>
        <w:left w:val="none" w:sz="0" w:space="0" w:color="auto"/>
        <w:bottom w:val="none" w:sz="0" w:space="0" w:color="auto"/>
        <w:right w:val="none" w:sz="0" w:space="0" w:color="auto"/>
      </w:divBdr>
    </w:div>
    <w:div w:id="615674043">
      <w:bodyDiv w:val="1"/>
      <w:marLeft w:val="0"/>
      <w:marRight w:val="0"/>
      <w:marTop w:val="0"/>
      <w:marBottom w:val="0"/>
      <w:divBdr>
        <w:top w:val="none" w:sz="0" w:space="0" w:color="auto"/>
        <w:left w:val="none" w:sz="0" w:space="0" w:color="auto"/>
        <w:bottom w:val="none" w:sz="0" w:space="0" w:color="auto"/>
        <w:right w:val="none" w:sz="0" w:space="0" w:color="auto"/>
      </w:divBdr>
    </w:div>
    <w:div w:id="656424542">
      <w:bodyDiv w:val="1"/>
      <w:marLeft w:val="0"/>
      <w:marRight w:val="0"/>
      <w:marTop w:val="0"/>
      <w:marBottom w:val="0"/>
      <w:divBdr>
        <w:top w:val="none" w:sz="0" w:space="0" w:color="auto"/>
        <w:left w:val="none" w:sz="0" w:space="0" w:color="auto"/>
        <w:bottom w:val="none" w:sz="0" w:space="0" w:color="auto"/>
        <w:right w:val="none" w:sz="0" w:space="0" w:color="auto"/>
      </w:divBdr>
    </w:div>
    <w:div w:id="1008140765">
      <w:bodyDiv w:val="1"/>
      <w:marLeft w:val="0"/>
      <w:marRight w:val="0"/>
      <w:marTop w:val="0"/>
      <w:marBottom w:val="0"/>
      <w:divBdr>
        <w:top w:val="none" w:sz="0" w:space="0" w:color="auto"/>
        <w:left w:val="none" w:sz="0" w:space="0" w:color="auto"/>
        <w:bottom w:val="none" w:sz="0" w:space="0" w:color="auto"/>
        <w:right w:val="none" w:sz="0" w:space="0" w:color="auto"/>
      </w:divBdr>
    </w:div>
    <w:div w:id="1122311450">
      <w:bodyDiv w:val="1"/>
      <w:marLeft w:val="0"/>
      <w:marRight w:val="0"/>
      <w:marTop w:val="0"/>
      <w:marBottom w:val="0"/>
      <w:divBdr>
        <w:top w:val="none" w:sz="0" w:space="0" w:color="auto"/>
        <w:left w:val="none" w:sz="0" w:space="0" w:color="auto"/>
        <w:bottom w:val="none" w:sz="0" w:space="0" w:color="auto"/>
        <w:right w:val="none" w:sz="0" w:space="0" w:color="auto"/>
      </w:divBdr>
    </w:div>
    <w:div w:id="1134106928">
      <w:bodyDiv w:val="1"/>
      <w:marLeft w:val="0"/>
      <w:marRight w:val="0"/>
      <w:marTop w:val="0"/>
      <w:marBottom w:val="0"/>
      <w:divBdr>
        <w:top w:val="none" w:sz="0" w:space="0" w:color="auto"/>
        <w:left w:val="none" w:sz="0" w:space="0" w:color="auto"/>
        <w:bottom w:val="none" w:sz="0" w:space="0" w:color="auto"/>
        <w:right w:val="none" w:sz="0" w:space="0" w:color="auto"/>
      </w:divBdr>
    </w:div>
    <w:div w:id="1969699539">
      <w:bodyDiv w:val="1"/>
      <w:marLeft w:val="0"/>
      <w:marRight w:val="0"/>
      <w:marTop w:val="0"/>
      <w:marBottom w:val="0"/>
      <w:divBdr>
        <w:top w:val="none" w:sz="0" w:space="0" w:color="auto"/>
        <w:left w:val="none" w:sz="0" w:space="0" w:color="auto"/>
        <w:bottom w:val="none" w:sz="0" w:space="0" w:color="auto"/>
        <w:right w:val="none" w:sz="0" w:space="0" w:color="auto"/>
      </w:divBdr>
    </w:div>
    <w:div w:id="2023241618">
      <w:bodyDiv w:val="1"/>
      <w:marLeft w:val="0"/>
      <w:marRight w:val="0"/>
      <w:marTop w:val="0"/>
      <w:marBottom w:val="0"/>
      <w:divBdr>
        <w:top w:val="none" w:sz="0" w:space="0" w:color="auto"/>
        <w:left w:val="none" w:sz="0" w:space="0" w:color="auto"/>
        <w:bottom w:val="none" w:sz="0" w:space="0" w:color="auto"/>
        <w:right w:val="none" w:sz="0" w:space="0" w:color="auto"/>
      </w:divBdr>
    </w:div>
    <w:div w:id="214199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87EB-DE92-4094-94C9-88BFB98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Hope-Purley UMC</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Park Hunter</dc:creator>
  <cp:lastModifiedBy>Pastor</cp:lastModifiedBy>
  <cp:revision>3</cp:revision>
  <cp:lastPrinted>2018-05-06T20:15:00Z</cp:lastPrinted>
  <dcterms:created xsi:type="dcterms:W3CDTF">2019-02-20T23:16:00Z</dcterms:created>
  <dcterms:modified xsi:type="dcterms:W3CDTF">2019-03-29T00:49:00Z</dcterms:modified>
</cp:coreProperties>
</file>